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70AF4" w:rsidRDefault="00F70AF4" w:rsidP="007D771D">
      <w:pPr>
        <w:jc w:val="center"/>
        <w:rPr>
          <w:b/>
          <w:bCs/>
        </w:rPr>
      </w:pPr>
      <w:bookmarkStart w:id="0" w:name="_Hlk76643326"/>
      <w:bookmarkStart w:id="1" w:name="_Hlk76630998"/>
      <w:bookmarkStart w:id="2" w:name="_Hlk76638964"/>
      <w:bookmarkStart w:id="3" w:name="_Hlk76639915"/>
      <w:bookmarkStart w:id="4" w:name="_Hlk76630450"/>
      <w:bookmarkStart w:id="5" w:name="_Hlk76629722"/>
    </w:p>
    <w:p w14:paraId="193EE008" w14:textId="41B4BF2A" w:rsidR="008E78F0" w:rsidRPr="008E78F0" w:rsidRDefault="00B46231" w:rsidP="00300C0A">
      <w:pPr>
        <w:jc w:val="center"/>
        <w:rPr>
          <w:rFonts w:ascii="Verdana" w:hAnsi="Verdana"/>
          <w:color w:val="005651"/>
          <w:sz w:val="48"/>
          <w:szCs w:val="48"/>
        </w:rPr>
      </w:pPr>
      <w:r w:rsidRPr="57A2BB7D">
        <w:rPr>
          <w:rFonts w:ascii="Verdana" w:hAnsi="Verdana"/>
          <w:color w:val="005651"/>
          <w:sz w:val="48"/>
          <w:szCs w:val="48"/>
        </w:rPr>
        <w:t>Role</w:t>
      </w:r>
      <w:r w:rsidR="008E78F0" w:rsidRPr="57A2BB7D">
        <w:rPr>
          <w:rFonts w:ascii="Verdana" w:hAnsi="Verdana"/>
          <w:color w:val="005651"/>
          <w:sz w:val="48"/>
          <w:szCs w:val="48"/>
        </w:rPr>
        <w:t xml:space="preserve"> description</w:t>
      </w:r>
      <w:r w:rsidR="00300C0A">
        <w:rPr>
          <w:rFonts w:ascii="Verdana" w:hAnsi="Verdana"/>
          <w:color w:val="005651"/>
          <w:sz w:val="48"/>
          <w:szCs w:val="48"/>
        </w:rPr>
        <w:t xml:space="preserve"> </w:t>
      </w:r>
      <w:r w:rsidRPr="57A2BB7D">
        <w:rPr>
          <w:rFonts w:ascii="Verdana" w:hAnsi="Verdana"/>
          <w:color w:val="005651"/>
          <w:sz w:val="48"/>
          <w:szCs w:val="48"/>
        </w:rPr>
        <w:t>Board Member</w:t>
      </w:r>
    </w:p>
    <w:p w14:paraId="0A37501D" w14:textId="77777777" w:rsidR="004A22CA" w:rsidRDefault="004A22CA" w:rsidP="008E78F0">
      <w:pPr>
        <w:rPr>
          <w:rFonts w:ascii="Verdana" w:hAnsi="Verdana" w:cs="Arial"/>
          <w:b/>
          <w:sz w:val="32"/>
        </w:rPr>
      </w:pPr>
    </w:p>
    <w:p w14:paraId="5DAB6C7B" w14:textId="77777777" w:rsidR="006A442A" w:rsidRPr="008E78F0" w:rsidRDefault="006A442A" w:rsidP="006A442A">
      <w:pPr>
        <w:jc w:val="center"/>
        <w:rPr>
          <w:rFonts w:ascii="Verdana" w:hAnsi="Verdana"/>
          <w:b/>
          <w:bCs/>
          <w:color w:val="005651"/>
          <w:sz w:val="22"/>
          <w:szCs w:val="22"/>
        </w:rPr>
      </w:pPr>
    </w:p>
    <w:p w14:paraId="53640B3D" w14:textId="760AC71E" w:rsidR="006A442A" w:rsidRPr="008E78F0" w:rsidRDefault="006A442A" w:rsidP="57A2BB7D">
      <w:pPr>
        <w:spacing w:line="259" w:lineRule="auto"/>
        <w:rPr>
          <w:rFonts w:ascii="Verdana" w:hAnsi="Verdana"/>
          <w:b/>
          <w:bCs/>
          <w:color w:val="005651"/>
          <w:sz w:val="22"/>
          <w:szCs w:val="22"/>
        </w:rPr>
      </w:pPr>
      <w:r w:rsidRPr="57A2BB7D">
        <w:rPr>
          <w:rFonts w:ascii="Verdana" w:hAnsi="Verdana"/>
          <w:b/>
          <w:bCs/>
          <w:color w:val="005651"/>
          <w:sz w:val="22"/>
          <w:szCs w:val="22"/>
        </w:rPr>
        <w:t>A</w:t>
      </w:r>
      <w:r w:rsidR="79D191CC" w:rsidRPr="57A2BB7D">
        <w:rPr>
          <w:rFonts w:ascii="Verdana" w:hAnsi="Verdana"/>
          <w:b/>
          <w:bCs/>
          <w:color w:val="005651"/>
          <w:sz w:val="22"/>
          <w:szCs w:val="22"/>
        </w:rPr>
        <w:t xml:space="preserve"> </w:t>
      </w:r>
      <w:r w:rsidR="00D93143" w:rsidRPr="57A2BB7D">
        <w:rPr>
          <w:rFonts w:ascii="Verdana" w:hAnsi="Verdana"/>
          <w:b/>
          <w:bCs/>
          <w:color w:val="005651"/>
          <w:sz w:val="22"/>
          <w:szCs w:val="22"/>
        </w:rPr>
        <w:t>Purpose of the Group Board</w:t>
      </w:r>
    </w:p>
    <w:p w14:paraId="02EB378F" w14:textId="77777777" w:rsidR="006A442A" w:rsidRDefault="006A442A" w:rsidP="008E78F0">
      <w:pPr>
        <w:rPr>
          <w:rFonts w:ascii="Verdana" w:hAnsi="Verdana"/>
          <w:b/>
          <w:bCs/>
          <w:color w:val="005651"/>
          <w:sz w:val="22"/>
          <w:szCs w:val="22"/>
        </w:rPr>
      </w:pPr>
      <w:r w:rsidRPr="008E78F0">
        <w:rPr>
          <w:rFonts w:ascii="Verdana" w:hAnsi="Verdana"/>
          <w:b/>
          <w:bCs/>
          <w:color w:val="005651"/>
          <w:sz w:val="22"/>
          <w:szCs w:val="22"/>
        </w:rPr>
        <w:tab/>
      </w:r>
    </w:p>
    <w:p w14:paraId="6A05A809" w14:textId="48626928" w:rsidR="00D93143" w:rsidRPr="00300C0A" w:rsidRDefault="00D93143" w:rsidP="00300C0A">
      <w:pPr>
        <w:pStyle w:val="body"/>
        <w:spacing w:line="240" w:lineRule="auto"/>
        <w:rPr>
          <w:rFonts w:ascii="Verdana" w:hAnsi="Verdana" w:cs="Arial"/>
          <w:color w:val="auto"/>
          <w:sz w:val="24"/>
          <w:szCs w:val="24"/>
        </w:rPr>
      </w:pPr>
      <w:r w:rsidRPr="57A2BB7D">
        <w:rPr>
          <w:rFonts w:ascii="Verdana" w:hAnsi="Verdana" w:cs="Arial"/>
          <w:color w:val="auto"/>
          <w:sz w:val="24"/>
          <w:szCs w:val="24"/>
        </w:rPr>
        <w:t xml:space="preserve">The purpose of the Board is to direct Selwood Housing Group affairs. Management is delegated to the </w:t>
      </w:r>
      <w:r w:rsidR="5ADA4021" w:rsidRPr="57A2BB7D">
        <w:rPr>
          <w:rFonts w:ascii="Verdana" w:hAnsi="Verdana" w:cs="Arial"/>
          <w:color w:val="auto"/>
          <w:sz w:val="24"/>
          <w:szCs w:val="24"/>
        </w:rPr>
        <w:t>g</w:t>
      </w:r>
      <w:r w:rsidRPr="57A2BB7D">
        <w:rPr>
          <w:rFonts w:ascii="Verdana" w:hAnsi="Verdana" w:cs="Arial"/>
          <w:color w:val="auto"/>
          <w:sz w:val="24"/>
          <w:szCs w:val="24"/>
        </w:rPr>
        <w:t xml:space="preserve">roup </w:t>
      </w:r>
      <w:r w:rsidR="2BCF0AEA" w:rsidRPr="57A2BB7D">
        <w:rPr>
          <w:rFonts w:ascii="Verdana" w:hAnsi="Verdana" w:cs="Arial"/>
          <w:color w:val="auto"/>
          <w:sz w:val="24"/>
          <w:szCs w:val="24"/>
        </w:rPr>
        <w:t>c</w:t>
      </w:r>
      <w:r w:rsidRPr="57A2BB7D">
        <w:rPr>
          <w:rFonts w:ascii="Verdana" w:hAnsi="Verdana" w:cs="Arial"/>
          <w:color w:val="auto"/>
          <w:sz w:val="24"/>
          <w:szCs w:val="24"/>
        </w:rPr>
        <w:t xml:space="preserve">hief </w:t>
      </w:r>
      <w:r w:rsidR="43105F3A" w:rsidRPr="57A2BB7D">
        <w:rPr>
          <w:rFonts w:ascii="Verdana" w:hAnsi="Verdana" w:cs="Arial"/>
          <w:color w:val="auto"/>
          <w:sz w:val="24"/>
          <w:szCs w:val="24"/>
        </w:rPr>
        <w:t>e</w:t>
      </w:r>
      <w:r w:rsidRPr="57A2BB7D">
        <w:rPr>
          <w:rFonts w:ascii="Verdana" w:hAnsi="Verdana" w:cs="Arial"/>
          <w:color w:val="auto"/>
          <w:sz w:val="24"/>
          <w:szCs w:val="24"/>
        </w:rPr>
        <w:t>xecutive.</w:t>
      </w:r>
    </w:p>
    <w:p w14:paraId="226F3B06" w14:textId="77777777" w:rsidR="00300C0A" w:rsidRPr="008E78F0" w:rsidRDefault="00300C0A" w:rsidP="008E78F0">
      <w:pPr>
        <w:rPr>
          <w:rFonts w:ascii="Verdana" w:hAnsi="Verdana"/>
          <w:b/>
          <w:bCs/>
          <w:color w:val="005651"/>
          <w:sz w:val="22"/>
          <w:szCs w:val="22"/>
        </w:rPr>
      </w:pPr>
    </w:p>
    <w:p w14:paraId="71103491" w14:textId="5FAD029D" w:rsidR="00120707" w:rsidRPr="008E78F0" w:rsidRDefault="000417D9" w:rsidP="57A2BB7D">
      <w:pPr>
        <w:spacing w:line="259" w:lineRule="auto"/>
        <w:rPr>
          <w:rFonts w:ascii="Verdana" w:hAnsi="Verdana"/>
          <w:b/>
          <w:bCs/>
          <w:color w:val="005651"/>
          <w:sz w:val="22"/>
          <w:szCs w:val="22"/>
        </w:rPr>
      </w:pPr>
      <w:r w:rsidRPr="57A2BB7D">
        <w:rPr>
          <w:rFonts w:ascii="Verdana" w:hAnsi="Verdana"/>
          <w:b/>
          <w:bCs/>
          <w:color w:val="005651"/>
          <w:sz w:val="22"/>
          <w:szCs w:val="22"/>
        </w:rPr>
        <w:t>B</w:t>
      </w:r>
      <w:r w:rsidR="2160891A" w:rsidRPr="57A2BB7D">
        <w:rPr>
          <w:rFonts w:ascii="Verdana" w:hAnsi="Verdana"/>
          <w:b/>
          <w:bCs/>
          <w:color w:val="005651"/>
          <w:sz w:val="22"/>
          <w:szCs w:val="22"/>
        </w:rPr>
        <w:t xml:space="preserve"> </w:t>
      </w:r>
      <w:r w:rsidR="00D93143" w:rsidRPr="57A2BB7D">
        <w:rPr>
          <w:rFonts w:ascii="Verdana" w:hAnsi="Verdana"/>
          <w:b/>
          <w:bCs/>
          <w:color w:val="005651"/>
          <w:sz w:val="22"/>
          <w:szCs w:val="22"/>
        </w:rPr>
        <w:t>Role</w:t>
      </w:r>
      <w:r w:rsidRPr="57A2BB7D">
        <w:rPr>
          <w:rFonts w:ascii="Verdana" w:hAnsi="Verdana"/>
          <w:b/>
          <w:bCs/>
          <w:color w:val="005651"/>
          <w:sz w:val="22"/>
          <w:szCs w:val="22"/>
        </w:rPr>
        <w:t xml:space="preserve"> </w:t>
      </w:r>
      <w:r w:rsidR="005267AB" w:rsidRPr="57A2BB7D">
        <w:rPr>
          <w:rFonts w:ascii="Verdana" w:hAnsi="Verdana"/>
          <w:b/>
          <w:bCs/>
          <w:color w:val="005651"/>
          <w:sz w:val="22"/>
          <w:szCs w:val="22"/>
        </w:rPr>
        <w:t>s</w:t>
      </w:r>
      <w:r w:rsidRPr="57A2BB7D">
        <w:rPr>
          <w:rFonts w:ascii="Verdana" w:hAnsi="Verdana"/>
          <w:b/>
          <w:bCs/>
          <w:color w:val="005651"/>
          <w:sz w:val="22"/>
          <w:szCs w:val="22"/>
        </w:rPr>
        <w:t>umma</w:t>
      </w:r>
      <w:r w:rsidR="00120707" w:rsidRPr="57A2BB7D">
        <w:rPr>
          <w:rFonts w:ascii="Verdana" w:hAnsi="Verdana"/>
          <w:b/>
          <w:bCs/>
          <w:color w:val="005651"/>
          <w:sz w:val="22"/>
          <w:szCs w:val="22"/>
        </w:rPr>
        <w:t>ry</w:t>
      </w:r>
    </w:p>
    <w:bookmarkEnd w:id="0"/>
    <w:bookmarkEnd w:id="1"/>
    <w:p w14:paraId="36E33959" w14:textId="1381B805" w:rsidR="00D93143" w:rsidRPr="00285CFA" w:rsidRDefault="00D93143" w:rsidP="00D93143">
      <w:pPr>
        <w:pStyle w:val="subheadA"/>
        <w:spacing w:line="240" w:lineRule="auto"/>
        <w:rPr>
          <w:rFonts w:ascii="Verdana" w:hAnsi="Verdana" w:cs="Arial"/>
          <w:b w:val="0"/>
          <w:sz w:val="24"/>
        </w:rPr>
      </w:pPr>
      <w:r w:rsidRPr="00285CFA">
        <w:rPr>
          <w:rFonts w:ascii="Verdana" w:hAnsi="Verdana" w:cs="Arial"/>
          <w:sz w:val="24"/>
        </w:rPr>
        <w:t>Role</w:t>
      </w:r>
      <w:r w:rsidR="00300C0A">
        <w:rPr>
          <w:rFonts w:ascii="Verdana" w:hAnsi="Verdana" w:cs="Arial"/>
          <w:sz w:val="24"/>
        </w:rPr>
        <w:t xml:space="preserve"> </w:t>
      </w:r>
      <w:r w:rsidRPr="00285CFA">
        <w:rPr>
          <w:rFonts w:ascii="Verdana" w:hAnsi="Verdana" w:cs="Arial"/>
          <w:sz w:val="24"/>
        </w:rPr>
        <w:t xml:space="preserve">of the </w:t>
      </w:r>
      <w:r>
        <w:rPr>
          <w:rFonts w:ascii="Verdana" w:hAnsi="Verdana" w:cs="Arial"/>
          <w:sz w:val="24"/>
        </w:rPr>
        <w:t>b</w:t>
      </w:r>
      <w:r w:rsidRPr="00285CFA">
        <w:rPr>
          <w:rFonts w:ascii="Verdana" w:hAnsi="Verdana" w:cs="Arial"/>
          <w:sz w:val="24"/>
        </w:rPr>
        <w:t xml:space="preserve">oard </w:t>
      </w:r>
      <w:r>
        <w:rPr>
          <w:rFonts w:ascii="Verdana" w:hAnsi="Verdana" w:cs="Arial"/>
          <w:sz w:val="24"/>
        </w:rPr>
        <w:t>m</w:t>
      </w:r>
      <w:r w:rsidRPr="00285CFA">
        <w:rPr>
          <w:rFonts w:ascii="Verdana" w:hAnsi="Verdana" w:cs="Arial"/>
          <w:sz w:val="24"/>
        </w:rPr>
        <w:t>ember</w:t>
      </w:r>
    </w:p>
    <w:p w14:paraId="29D40864" w14:textId="77777777" w:rsidR="00D93143" w:rsidRPr="00FC0677" w:rsidRDefault="00D93143" w:rsidP="00D93143">
      <w:pPr>
        <w:pStyle w:val="body"/>
        <w:spacing w:line="240" w:lineRule="auto"/>
        <w:rPr>
          <w:rFonts w:ascii="Verdana" w:hAnsi="Verdana" w:cs="Arial"/>
          <w:color w:val="auto"/>
          <w:sz w:val="24"/>
        </w:rPr>
      </w:pPr>
      <w:r w:rsidRPr="00FC0677">
        <w:rPr>
          <w:rFonts w:ascii="Verdana" w:hAnsi="Verdana" w:cs="Arial"/>
          <w:color w:val="auto"/>
          <w:sz w:val="24"/>
        </w:rPr>
        <w:t xml:space="preserve">In line with the duties set out in the Governance Manual, to act as a member of </w:t>
      </w:r>
      <w:r>
        <w:rPr>
          <w:rFonts w:ascii="Verdana" w:hAnsi="Verdana" w:cs="Arial"/>
          <w:color w:val="auto"/>
          <w:sz w:val="24"/>
        </w:rPr>
        <w:t xml:space="preserve">Selwood Group Board </w:t>
      </w:r>
      <w:r w:rsidRPr="00FC0677">
        <w:rPr>
          <w:rFonts w:ascii="Verdana" w:hAnsi="Verdana" w:cs="Arial"/>
          <w:color w:val="auto"/>
          <w:sz w:val="24"/>
        </w:rPr>
        <w:t>working collectively to achieve the following key tasks:</w:t>
      </w:r>
    </w:p>
    <w:p w14:paraId="48588825" w14:textId="77777777" w:rsidR="00300C0A" w:rsidRPr="00300C0A" w:rsidRDefault="00300C0A" w:rsidP="00300C0A">
      <w:pPr>
        <w:spacing w:line="360" w:lineRule="auto"/>
        <w:rPr>
          <w:rFonts w:ascii="Verdana" w:hAnsi="Verdana"/>
          <w:sz w:val="24"/>
          <w:szCs w:val="24"/>
        </w:rPr>
      </w:pPr>
    </w:p>
    <w:p w14:paraId="32E0DB6A" w14:textId="1D5B0842"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Holding the vision and purpose of the organisation</w:t>
      </w:r>
    </w:p>
    <w:p w14:paraId="7A0A9E4E" w14:textId="50B004F3"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 xml:space="preserve">Setting strategic direction and agreeing </w:t>
      </w:r>
      <w:r w:rsidR="7A863828" w:rsidRPr="00300C0A">
        <w:rPr>
          <w:rFonts w:ascii="Verdana" w:hAnsi="Verdana"/>
          <w:sz w:val="24"/>
          <w:szCs w:val="24"/>
        </w:rPr>
        <w:t>g</w:t>
      </w:r>
      <w:r w:rsidRPr="00300C0A">
        <w:rPr>
          <w:rFonts w:ascii="Verdana" w:hAnsi="Verdana"/>
          <w:sz w:val="24"/>
          <w:szCs w:val="24"/>
        </w:rPr>
        <w:t>roup values</w:t>
      </w:r>
    </w:p>
    <w:p w14:paraId="062C6725"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 xml:space="preserve">Developing and agreeing the business and financial plan </w:t>
      </w:r>
    </w:p>
    <w:p w14:paraId="065E4559"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Agreeing a framework of policies and plans</w:t>
      </w:r>
    </w:p>
    <w:p w14:paraId="4D5FAC60"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 xml:space="preserve">Ensuring that the organisation remains financially viable  </w:t>
      </w:r>
    </w:p>
    <w:p w14:paraId="73A6124B"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Approve each year’s accounts</w:t>
      </w:r>
    </w:p>
    <w:p w14:paraId="363E5BF8"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 xml:space="preserve">Ensuring compliance with relevant legal and regulatory framework and funding requirements </w:t>
      </w:r>
    </w:p>
    <w:p w14:paraId="0F5FB574"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Being accountable to learners, customers, funders, commissioners and other stakeholders</w:t>
      </w:r>
    </w:p>
    <w:p w14:paraId="14DEAF70"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Fulfilling the employment responsibilities for all staff</w:t>
      </w:r>
    </w:p>
    <w:p w14:paraId="4860AF27" w14:textId="77777777" w:rsidR="00D93143" w:rsidRPr="00300C0A" w:rsidRDefault="00D93143" w:rsidP="00300C0A">
      <w:pPr>
        <w:pStyle w:val="ListParagraph"/>
        <w:numPr>
          <w:ilvl w:val="0"/>
          <w:numId w:val="6"/>
        </w:numPr>
        <w:spacing w:line="360" w:lineRule="auto"/>
        <w:rPr>
          <w:rFonts w:ascii="Verdana" w:hAnsi="Verdana"/>
          <w:sz w:val="24"/>
          <w:szCs w:val="24"/>
        </w:rPr>
      </w:pPr>
      <w:r w:rsidRPr="00300C0A">
        <w:rPr>
          <w:rFonts w:ascii="Verdana" w:hAnsi="Verdana"/>
          <w:sz w:val="24"/>
          <w:szCs w:val="24"/>
        </w:rPr>
        <w:t>Promoting Selwood Housing Group and its work</w:t>
      </w:r>
    </w:p>
    <w:p w14:paraId="734F6F29" w14:textId="0085F70C" w:rsidR="00D93143" w:rsidRPr="00300C0A" w:rsidRDefault="00D93143" w:rsidP="00300C0A">
      <w:pPr>
        <w:pStyle w:val="ListParagraph"/>
        <w:numPr>
          <w:ilvl w:val="0"/>
          <w:numId w:val="6"/>
        </w:numPr>
        <w:spacing w:line="360" w:lineRule="auto"/>
        <w:rPr>
          <w:rFonts w:ascii="Verdana" w:hAnsi="Verdana"/>
          <w:bCs/>
          <w:sz w:val="24"/>
          <w:szCs w:val="24"/>
        </w:rPr>
      </w:pPr>
      <w:r w:rsidRPr="00300C0A">
        <w:rPr>
          <w:rFonts w:ascii="Verdana" w:hAnsi="Verdana"/>
          <w:sz w:val="24"/>
          <w:szCs w:val="24"/>
        </w:rPr>
        <w:t>Developing Board effectiveness and skills</w:t>
      </w:r>
    </w:p>
    <w:p w14:paraId="145AFF49" w14:textId="77777777" w:rsidR="00300C0A" w:rsidRPr="00300C0A" w:rsidRDefault="00D93143" w:rsidP="00300C0A">
      <w:pPr>
        <w:pStyle w:val="ListParagraph"/>
        <w:numPr>
          <w:ilvl w:val="0"/>
          <w:numId w:val="6"/>
        </w:numPr>
        <w:spacing w:line="360" w:lineRule="auto"/>
        <w:rPr>
          <w:rFonts w:ascii="Verdana" w:hAnsi="Verdana"/>
          <w:bCs/>
          <w:sz w:val="24"/>
          <w:szCs w:val="24"/>
        </w:rPr>
      </w:pPr>
      <w:r w:rsidRPr="00300C0A">
        <w:rPr>
          <w:rFonts w:ascii="Verdana" w:hAnsi="Verdana"/>
          <w:sz w:val="24"/>
          <w:szCs w:val="24"/>
        </w:rPr>
        <w:t xml:space="preserve">Reviewing and monitoring Selwood Housing Group performance and managing </w:t>
      </w:r>
      <w:r w:rsidR="60A4837F" w:rsidRPr="00300C0A">
        <w:rPr>
          <w:rFonts w:ascii="Verdana" w:hAnsi="Verdana"/>
          <w:sz w:val="24"/>
          <w:szCs w:val="24"/>
        </w:rPr>
        <w:t>r</w:t>
      </w:r>
      <w:r w:rsidRPr="00300C0A">
        <w:rPr>
          <w:rFonts w:ascii="Verdana" w:hAnsi="Verdana"/>
          <w:sz w:val="24"/>
          <w:szCs w:val="24"/>
        </w:rPr>
        <w:t>is</w:t>
      </w:r>
      <w:r w:rsidR="25CC7AE4" w:rsidRPr="00300C0A">
        <w:rPr>
          <w:rFonts w:ascii="Verdana" w:hAnsi="Verdana"/>
          <w:sz w:val="24"/>
          <w:szCs w:val="24"/>
        </w:rPr>
        <w:t>k</w:t>
      </w:r>
    </w:p>
    <w:p w14:paraId="343A19E1" w14:textId="011B6E16" w:rsidR="00D93143" w:rsidRPr="00300C0A" w:rsidRDefault="00D93143" w:rsidP="00300C0A">
      <w:pPr>
        <w:pStyle w:val="ListParagraph"/>
        <w:numPr>
          <w:ilvl w:val="0"/>
          <w:numId w:val="6"/>
        </w:numPr>
        <w:ind w:left="714" w:hanging="357"/>
        <w:rPr>
          <w:rFonts w:ascii="Verdana" w:hAnsi="Verdana"/>
          <w:bCs/>
          <w:sz w:val="24"/>
          <w:szCs w:val="24"/>
        </w:rPr>
      </w:pPr>
      <w:r w:rsidRPr="00300C0A">
        <w:rPr>
          <w:rFonts w:ascii="Verdana" w:hAnsi="Verdana"/>
          <w:sz w:val="24"/>
          <w:szCs w:val="24"/>
        </w:rPr>
        <w:t>Monitor the company’s performance in relation to its strategies, plans, budgets, controls, reporting on contracts and decisions and also in the light of customer feedback and the performance of comparable organisations</w:t>
      </w:r>
    </w:p>
    <w:p w14:paraId="0683DEF9" w14:textId="77777777" w:rsidR="00D93143" w:rsidRPr="00300C0A" w:rsidRDefault="00D93143" w:rsidP="00300C0A">
      <w:pPr>
        <w:pStyle w:val="ListParagraph"/>
        <w:numPr>
          <w:ilvl w:val="0"/>
          <w:numId w:val="6"/>
        </w:numPr>
        <w:ind w:left="714" w:hanging="357"/>
        <w:rPr>
          <w:rFonts w:ascii="Verdana" w:hAnsi="Verdana"/>
          <w:sz w:val="24"/>
          <w:szCs w:val="24"/>
        </w:rPr>
      </w:pPr>
      <w:r w:rsidRPr="00300C0A">
        <w:rPr>
          <w:rFonts w:ascii="Verdana" w:hAnsi="Verdana"/>
          <w:sz w:val="24"/>
          <w:szCs w:val="24"/>
        </w:rPr>
        <w:t xml:space="preserve">There is also the opportunity for some board members to sit on Selwood Housing Group committees for example covering governance and audit.   </w:t>
      </w:r>
    </w:p>
    <w:p w14:paraId="44EAFD9C" w14:textId="77777777" w:rsidR="007D771D" w:rsidRDefault="007D771D" w:rsidP="00300C0A">
      <w:pPr>
        <w:pStyle w:val="NoSpacing"/>
        <w:rPr>
          <w:b/>
          <w:bCs/>
          <w:color w:val="005651"/>
          <w:sz w:val="22"/>
        </w:rPr>
      </w:pPr>
    </w:p>
    <w:p w14:paraId="0A8575C1" w14:textId="77777777" w:rsidR="00300C0A" w:rsidRPr="008E78F0" w:rsidRDefault="00300C0A" w:rsidP="008E78F0">
      <w:pPr>
        <w:rPr>
          <w:rFonts w:ascii="Verdana" w:hAnsi="Verdana"/>
          <w:b/>
          <w:bCs/>
          <w:color w:val="005651"/>
          <w:sz w:val="22"/>
          <w:szCs w:val="22"/>
        </w:rPr>
      </w:pPr>
    </w:p>
    <w:p w14:paraId="43357C31" w14:textId="4094A192" w:rsidR="006A442A" w:rsidRPr="008E78F0" w:rsidRDefault="006A442A" w:rsidP="008E78F0">
      <w:pPr>
        <w:rPr>
          <w:rFonts w:ascii="Verdana" w:hAnsi="Verdana"/>
          <w:b/>
          <w:bCs/>
          <w:color w:val="005651"/>
          <w:sz w:val="22"/>
          <w:szCs w:val="22"/>
        </w:rPr>
      </w:pPr>
      <w:bookmarkStart w:id="6" w:name="_Hlk76631359"/>
      <w:bookmarkStart w:id="7" w:name="_Hlk76637345"/>
      <w:r w:rsidRPr="57A2BB7D">
        <w:rPr>
          <w:rFonts w:ascii="Verdana" w:hAnsi="Verdana"/>
          <w:b/>
          <w:bCs/>
          <w:color w:val="005651"/>
          <w:sz w:val="22"/>
          <w:szCs w:val="22"/>
        </w:rPr>
        <w:t>C</w:t>
      </w:r>
      <w:r w:rsidR="192EE593" w:rsidRPr="57A2BB7D">
        <w:rPr>
          <w:rFonts w:ascii="Verdana" w:hAnsi="Verdana"/>
          <w:b/>
          <w:bCs/>
          <w:color w:val="005651"/>
          <w:sz w:val="22"/>
          <w:szCs w:val="22"/>
        </w:rPr>
        <w:t xml:space="preserve"> </w:t>
      </w:r>
      <w:r w:rsidRPr="57A2BB7D">
        <w:rPr>
          <w:rFonts w:ascii="Verdana" w:hAnsi="Verdana"/>
          <w:b/>
          <w:bCs/>
          <w:color w:val="005651"/>
          <w:sz w:val="22"/>
          <w:szCs w:val="22"/>
        </w:rPr>
        <w:t>Specific tasks and responsibilities</w:t>
      </w:r>
    </w:p>
    <w:bookmarkEnd w:id="2"/>
    <w:bookmarkEnd w:id="6"/>
    <w:p w14:paraId="4B94D5A5" w14:textId="77777777" w:rsidR="006A442A" w:rsidRPr="007D771D" w:rsidRDefault="006A442A" w:rsidP="006A442A">
      <w:pPr>
        <w:rPr>
          <w:rFonts w:ascii="Verdana" w:hAnsi="Verdana" w:cs="Arial"/>
          <w:sz w:val="22"/>
          <w:szCs w:val="22"/>
        </w:rPr>
      </w:pPr>
    </w:p>
    <w:p w14:paraId="4104C72F" w14:textId="77777777" w:rsidR="00D93143" w:rsidRDefault="001206EA" w:rsidP="00D93143">
      <w:pPr>
        <w:rPr>
          <w:rFonts w:ascii="Verdana" w:hAnsi="Verdana" w:cs="Arial"/>
          <w:sz w:val="24"/>
        </w:rPr>
      </w:pPr>
      <w:r>
        <w:rPr>
          <w:noProof/>
        </w:rPr>
        <mc:AlternateContent>
          <mc:Choice Requires="wps">
            <w:drawing>
              <wp:anchor distT="45720" distB="45720" distL="114300" distR="114300" simplePos="0" relativeHeight="251657216" behindDoc="0" locked="0" layoutInCell="1" allowOverlap="1" wp14:anchorId="57F24981" wp14:editId="07777777">
                <wp:simplePos x="0" y="0"/>
                <wp:positionH relativeFrom="margin">
                  <wp:posOffset>0</wp:posOffset>
                </wp:positionH>
                <wp:positionV relativeFrom="paragraph">
                  <wp:posOffset>116205</wp:posOffset>
                </wp:positionV>
                <wp:extent cx="5699125" cy="332105"/>
                <wp:effectExtent l="0" t="0" r="0" b="0"/>
                <wp:wrapTopAndBottom/>
                <wp:docPr id="176800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32105"/>
                        </a:xfrm>
                        <a:prstGeom prst="roundRect">
                          <a:avLst/>
                        </a:prstGeom>
                        <a:solidFill>
                          <a:srgbClr val="005651"/>
                        </a:solidFill>
                        <a:ln w="12700" cap="flat" cmpd="sng" algn="ctr">
                          <a:noFill/>
                          <a:prstDash val="solid"/>
                          <a:miter lim="800000"/>
                          <a:headEnd/>
                          <a:tailEnd/>
                        </a:ln>
                        <a:effectLst/>
                      </wps:spPr>
                      <wps:txbx>
                        <w:txbxContent>
                          <w:p w14:paraId="23883761" w14:textId="77777777" w:rsidR="008E78F0" w:rsidRPr="008E78F0" w:rsidRDefault="00D93143" w:rsidP="005E54B1">
                            <w:pPr>
                              <w:pStyle w:val="ListParagraph"/>
                              <w:numPr>
                                <w:ilvl w:val="0"/>
                                <w:numId w:val="2"/>
                              </w:numPr>
                              <w:spacing w:after="160" w:line="259" w:lineRule="auto"/>
                              <w:rPr>
                                <w:rFonts w:ascii="Verdana" w:hAnsi="Verdana"/>
                                <w:b/>
                                <w:bCs/>
                                <w:color w:val="FFFFFF"/>
                                <w:sz w:val="22"/>
                                <w:szCs w:val="22"/>
                              </w:rPr>
                            </w:pPr>
                            <w:r>
                              <w:rPr>
                                <w:rFonts w:ascii="Verdana" w:hAnsi="Verdana"/>
                                <w:b/>
                                <w:bCs/>
                                <w:color w:val="FFFFFF"/>
                                <w:sz w:val="22"/>
                                <w:szCs w:val="22"/>
                              </w:rPr>
                              <w:t>Common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F24981" id="Text Box 2" o:spid="_x0000_s1026" style="position:absolute;margin-left:0;margin-top:9.15pt;width:448.75pt;height:26.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" fillcolor="#005651" stroked="f" strokeweight="1pt">
                <v:stroke joinstyle="miter"/>
                <v:textbox>
                  <w:txbxContent>
                    <w:p w14:paraId="23883761" w14:textId="77777777" w:rsidR="008E78F0" w:rsidRPr="008E78F0" w:rsidRDefault="00D93143" w:rsidP="005E54B1">
                      <w:pPr>
                        <w:pStyle w:val="ListParagraph"/>
                        <w:numPr>
                          <w:ilvl w:val="0"/>
                          <w:numId w:val="2"/>
                        </w:numPr>
                        <w:spacing w:after="160" w:line="259" w:lineRule="auto"/>
                        <w:rPr>
                          <w:rFonts w:ascii="Verdana" w:hAnsi="Verdana"/>
                          <w:b/>
                          <w:bCs/>
                          <w:color w:val="FFFFFF"/>
                          <w:sz w:val="22"/>
                          <w:szCs w:val="22"/>
                        </w:rPr>
                      </w:pPr>
                      <w:r>
                        <w:rPr>
                          <w:rFonts w:ascii="Verdana" w:hAnsi="Verdana"/>
                          <w:b/>
                          <w:bCs/>
                          <w:color w:val="FFFFFF"/>
                          <w:sz w:val="22"/>
                          <w:szCs w:val="22"/>
                        </w:rPr>
                        <w:t>Common responsibilities</w:t>
                      </w:r>
                    </w:p>
                  </w:txbxContent>
                </v:textbox>
                <w10:wrap type="topAndBottom" anchorx="margin"/>
              </v:roundrect>
            </w:pict>
          </mc:Fallback>
        </mc:AlternateContent>
      </w:r>
      <w:bookmarkEnd w:id="3"/>
      <w:bookmarkEnd w:id="7"/>
    </w:p>
    <w:p w14:paraId="5558FF49" w14:textId="77777777" w:rsidR="00D93143" w:rsidRPr="00D93143" w:rsidRDefault="00D93143" w:rsidP="005E54B1">
      <w:pPr>
        <w:numPr>
          <w:ilvl w:val="0"/>
          <w:numId w:val="3"/>
        </w:numPr>
        <w:rPr>
          <w:rFonts w:ascii="Verdana" w:hAnsi="Verdana" w:cs="Arial"/>
          <w:sz w:val="22"/>
          <w:szCs w:val="22"/>
        </w:rPr>
      </w:pPr>
      <w:r w:rsidRPr="57A2BB7D">
        <w:rPr>
          <w:rFonts w:ascii="Verdana" w:hAnsi="Verdana" w:cs="Arial"/>
          <w:sz w:val="24"/>
          <w:szCs w:val="24"/>
        </w:rPr>
        <w:t>All Selwood Housing Group board members share responsibility for decisions. Each should act primarily in the interests of Selwood Housing Group objectives and not on behalf of any constituency or interest group.</w:t>
      </w:r>
    </w:p>
    <w:p w14:paraId="5DC41BDC" w14:textId="1527DF5B" w:rsidR="57A2BB7D" w:rsidRDefault="57A2BB7D" w:rsidP="57A2BB7D">
      <w:pPr>
        <w:ind w:left="720"/>
        <w:rPr>
          <w:rFonts w:ascii="Verdana" w:hAnsi="Verdana" w:cs="Arial"/>
          <w:sz w:val="22"/>
          <w:szCs w:val="22"/>
        </w:rPr>
      </w:pPr>
    </w:p>
    <w:p w14:paraId="1DF32845" w14:textId="77777777" w:rsidR="000229E9" w:rsidRPr="007D771D" w:rsidRDefault="001206EA" w:rsidP="006A442A">
      <w:pPr>
        <w:rPr>
          <w:rFonts w:ascii="Verdana" w:hAnsi="Verdana" w:cs="Arial"/>
          <w:sz w:val="22"/>
          <w:szCs w:val="22"/>
        </w:rPr>
      </w:pPr>
      <w:r>
        <w:rPr>
          <w:rFonts w:ascii="Verdana" w:hAnsi="Verdana" w:cs="Arial"/>
          <w:noProof/>
          <w:sz w:val="22"/>
          <w:szCs w:val="22"/>
        </w:rPr>
        <mc:AlternateContent>
          <mc:Choice Requires="wps">
            <w:drawing>
              <wp:anchor distT="45720" distB="45720" distL="114300" distR="114300" simplePos="0" relativeHeight="251658240" behindDoc="0" locked="0" layoutInCell="1" allowOverlap="1" wp14:anchorId="3FBA601C" wp14:editId="07777777">
                <wp:simplePos x="0" y="0"/>
                <wp:positionH relativeFrom="margin">
                  <wp:posOffset>28575</wp:posOffset>
                </wp:positionH>
                <wp:positionV relativeFrom="paragraph">
                  <wp:posOffset>306070</wp:posOffset>
                </wp:positionV>
                <wp:extent cx="5699125" cy="33210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32105"/>
                        </a:xfrm>
                        <a:prstGeom prst="roundRect">
                          <a:avLst/>
                        </a:prstGeom>
                        <a:solidFill>
                          <a:srgbClr val="005651"/>
                        </a:solidFill>
                        <a:ln w="12700" cap="flat" cmpd="sng" algn="ctr">
                          <a:noFill/>
                          <a:prstDash val="solid"/>
                          <a:miter lim="800000"/>
                          <a:headEnd/>
                          <a:tailEnd/>
                        </a:ln>
                        <a:effectLst/>
                      </wps:spPr>
                      <wps:txbx>
                        <w:txbxContent>
                          <w:p w14:paraId="1C8D55A6" w14:textId="77777777" w:rsidR="008E78F0" w:rsidRPr="008E78F0" w:rsidRDefault="00D93143" w:rsidP="005E54B1">
                            <w:pPr>
                              <w:pStyle w:val="ListParagraph"/>
                              <w:numPr>
                                <w:ilvl w:val="0"/>
                                <w:numId w:val="2"/>
                              </w:numPr>
                              <w:spacing w:after="160" w:line="259" w:lineRule="auto"/>
                              <w:rPr>
                                <w:rFonts w:ascii="Verdana" w:hAnsi="Verdana"/>
                                <w:b/>
                                <w:bCs/>
                                <w:color w:val="FFFFFF"/>
                                <w:sz w:val="22"/>
                                <w:szCs w:val="22"/>
                              </w:rPr>
                            </w:pPr>
                            <w:r>
                              <w:rPr>
                                <w:rFonts w:ascii="Verdana" w:hAnsi="Verdana"/>
                                <w:b/>
                                <w:bCs/>
                                <w:color w:val="FFFFFF"/>
                                <w:sz w:val="22"/>
                                <w:szCs w:val="22"/>
                              </w:rPr>
                              <w:t>Key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BA601C" id="_x0000_s1027" style="position:absolute;margin-left:2.25pt;margin-top:24.1pt;width:448.75pt;height:2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" fillcolor="#005651" stroked="f" strokeweight="1pt">
                <v:stroke joinstyle="miter"/>
                <v:textbox>
                  <w:txbxContent>
                    <w:p w14:paraId="1C8D55A6" w14:textId="77777777" w:rsidR="008E78F0" w:rsidRPr="008E78F0" w:rsidRDefault="00D93143" w:rsidP="005E54B1">
                      <w:pPr>
                        <w:pStyle w:val="ListParagraph"/>
                        <w:numPr>
                          <w:ilvl w:val="0"/>
                          <w:numId w:val="2"/>
                        </w:numPr>
                        <w:spacing w:after="160" w:line="259" w:lineRule="auto"/>
                        <w:rPr>
                          <w:rFonts w:ascii="Verdana" w:hAnsi="Verdana"/>
                          <w:b/>
                          <w:bCs/>
                          <w:color w:val="FFFFFF"/>
                          <w:sz w:val="22"/>
                          <w:szCs w:val="22"/>
                        </w:rPr>
                      </w:pPr>
                      <w:r>
                        <w:rPr>
                          <w:rFonts w:ascii="Verdana" w:hAnsi="Verdana"/>
                          <w:b/>
                          <w:bCs/>
                          <w:color w:val="FFFFFF"/>
                          <w:sz w:val="22"/>
                          <w:szCs w:val="22"/>
                        </w:rPr>
                        <w:t>Key tasks</w:t>
                      </w:r>
                    </w:p>
                  </w:txbxContent>
                </v:textbox>
                <w10:wrap type="topAndBottom" anchorx="margin"/>
              </v:roundrect>
            </w:pict>
          </mc:Fallback>
        </mc:AlternateContent>
      </w:r>
    </w:p>
    <w:bookmarkEnd w:id="4"/>
    <w:p w14:paraId="3DEEC669" w14:textId="77777777" w:rsidR="000229E9" w:rsidRPr="007D771D" w:rsidRDefault="000229E9" w:rsidP="000229E9">
      <w:pPr>
        <w:rPr>
          <w:rFonts w:ascii="Verdana" w:hAnsi="Verdana"/>
          <w:sz w:val="22"/>
          <w:szCs w:val="22"/>
        </w:rPr>
      </w:pPr>
    </w:p>
    <w:bookmarkEnd w:id="5"/>
    <w:p w14:paraId="6CFCC0D1" w14:textId="4F95C3B9" w:rsidR="00D93143" w:rsidRPr="00285CFA" w:rsidRDefault="00D93143" w:rsidP="42650D1C">
      <w:pPr>
        <w:numPr>
          <w:ilvl w:val="0"/>
          <w:numId w:val="1"/>
        </w:numPr>
        <w:rPr>
          <w:rFonts w:ascii="Verdana" w:hAnsi="Verdana" w:cs="Arial"/>
          <w:sz w:val="24"/>
          <w:szCs w:val="24"/>
        </w:rPr>
      </w:pPr>
      <w:r w:rsidRPr="57A2BB7D">
        <w:rPr>
          <w:rFonts w:ascii="Verdana" w:hAnsi="Verdana" w:cs="Arial"/>
          <w:sz w:val="24"/>
          <w:szCs w:val="24"/>
        </w:rPr>
        <w:t xml:space="preserve">On appointment, working through a structured </w:t>
      </w:r>
      <w:r w:rsidR="4EAFA440" w:rsidRPr="57A2BB7D">
        <w:rPr>
          <w:rFonts w:ascii="Verdana" w:hAnsi="Verdana" w:cs="Arial"/>
          <w:sz w:val="24"/>
          <w:szCs w:val="24"/>
        </w:rPr>
        <w:t>i</w:t>
      </w:r>
      <w:r w:rsidRPr="57A2BB7D">
        <w:rPr>
          <w:rFonts w:ascii="Verdana" w:hAnsi="Verdana" w:cs="Arial"/>
          <w:sz w:val="24"/>
          <w:szCs w:val="24"/>
        </w:rPr>
        <w:t xml:space="preserve">nduction programme, and thereafter, participating where possible in appropriate activities to develop relevant skills and knowledge.  These activities may include training sessions, visits, background reading, attendance at conferences or seminars etc.  </w:t>
      </w:r>
    </w:p>
    <w:p w14:paraId="3656B9AB" w14:textId="77777777" w:rsidR="00D93143" w:rsidRPr="00285CFA" w:rsidRDefault="00D93143" w:rsidP="00D93143">
      <w:pPr>
        <w:rPr>
          <w:rFonts w:ascii="Verdana" w:hAnsi="Verdana" w:cs="Arial"/>
          <w:sz w:val="24"/>
        </w:rPr>
      </w:pPr>
    </w:p>
    <w:p w14:paraId="5EA82794" w14:textId="5A7F7E0C" w:rsidR="00D93143" w:rsidRPr="00285CFA" w:rsidRDefault="00D93143" w:rsidP="42650D1C">
      <w:pPr>
        <w:numPr>
          <w:ilvl w:val="0"/>
          <w:numId w:val="1"/>
        </w:numPr>
        <w:rPr>
          <w:rFonts w:ascii="Verdana" w:hAnsi="Verdana" w:cs="Arial"/>
          <w:sz w:val="24"/>
          <w:szCs w:val="24"/>
        </w:rPr>
      </w:pPr>
      <w:r w:rsidRPr="57A2BB7D">
        <w:rPr>
          <w:rFonts w:ascii="Verdana" w:hAnsi="Verdana" w:cs="Arial"/>
          <w:sz w:val="24"/>
          <w:szCs w:val="24"/>
        </w:rPr>
        <w:t xml:space="preserve">Preparing for Board and </w:t>
      </w:r>
      <w:r w:rsidR="3CCE5552" w:rsidRPr="57A2BB7D">
        <w:rPr>
          <w:rFonts w:ascii="Verdana" w:hAnsi="Verdana" w:cs="Arial"/>
          <w:sz w:val="24"/>
          <w:szCs w:val="24"/>
        </w:rPr>
        <w:t>c</w:t>
      </w:r>
      <w:r w:rsidRPr="57A2BB7D">
        <w:rPr>
          <w:rFonts w:ascii="Verdana" w:hAnsi="Verdana" w:cs="Arial"/>
          <w:sz w:val="24"/>
          <w:szCs w:val="24"/>
        </w:rPr>
        <w:t xml:space="preserve">ommittee </w:t>
      </w:r>
      <w:r w:rsidR="6BA06A65" w:rsidRPr="57A2BB7D">
        <w:rPr>
          <w:rFonts w:ascii="Verdana" w:hAnsi="Verdana" w:cs="Arial"/>
          <w:sz w:val="24"/>
          <w:szCs w:val="24"/>
        </w:rPr>
        <w:t>m</w:t>
      </w:r>
      <w:r w:rsidRPr="57A2BB7D">
        <w:rPr>
          <w:rFonts w:ascii="Verdana" w:hAnsi="Verdana" w:cs="Arial"/>
          <w:sz w:val="24"/>
          <w:szCs w:val="24"/>
        </w:rPr>
        <w:t>eetings by reading the papers.</w:t>
      </w:r>
    </w:p>
    <w:p w14:paraId="45FB0818" w14:textId="77777777" w:rsidR="00D93143" w:rsidRPr="00285CFA" w:rsidRDefault="00D93143" w:rsidP="00D93143">
      <w:pPr>
        <w:rPr>
          <w:rFonts w:ascii="Verdana" w:hAnsi="Verdana" w:cs="Arial"/>
          <w:sz w:val="24"/>
        </w:rPr>
      </w:pPr>
    </w:p>
    <w:p w14:paraId="526D2669" w14:textId="5487BF1B" w:rsidR="00D93143" w:rsidRPr="00285CFA" w:rsidRDefault="00D93143" w:rsidP="42650D1C">
      <w:pPr>
        <w:numPr>
          <w:ilvl w:val="0"/>
          <w:numId w:val="1"/>
        </w:numPr>
        <w:rPr>
          <w:rFonts w:ascii="Verdana" w:hAnsi="Verdana" w:cs="Arial"/>
          <w:sz w:val="24"/>
          <w:szCs w:val="24"/>
        </w:rPr>
      </w:pPr>
      <w:r w:rsidRPr="57A2BB7D">
        <w:rPr>
          <w:rFonts w:ascii="Verdana" w:hAnsi="Verdana" w:cs="Arial"/>
          <w:sz w:val="24"/>
          <w:szCs w:val="24"/>
        </w:rPr>
        <w:t xml:space="preserve">Attending Board and </w:t>
      </w:r>
      <w:r w:rsidR="2CFAC29E" w:rsidRPr="57A2BB7D">
        <w:rPr>
          <w:rFonts w:ascii="Verdana" w:hAnsi="Verdana" w:cs="Arial"/>
          <w:sz w:val="24"/>
          <w:szCs w:val="24"/>
        </w:rPr>
        <w:t>c</w:t>
      </w:r>
      <w:r w:rsidRPr="57A2BB7D">
        <w:rPr>
          <w:rFonts w:ascii="Verdana" w:hAnsi="Verdana" w:cs="Arial"/>
          <w:sz w:val="24"/>
          <w:szCs w:val="24"/>
        </w:rPr>
        <w:t xml:space="preserve">ommittee meetings and </w:t>
      </w:r>
      <w:r w:rsidR="5C8B1356" w:rsidRPr="57A2BB7D">
        <w:rPr>
          <w:rFonts w:ascii="Verdana" w:hAnsi="Verdana" w:cs="Arial"/>
          <w:sz w:val="24"/>
          <w:szCs w:val="24"/>
        </w:rPr>
        <w:t>g</w:t>
      </w:r>
      <w:r w:rsidRPr="57A2BB7D">
        <w:rPr>
          <w:rFonts w:ascii="Verdana" w:hAnsi="Verdana" w:cs="Arial"/>
          <w:sz w:val="24"/>
          <w:szCs w:val="24"/>
        </w:rPr>
        <w:t xml:space="preserve">eneral </w:t>
      </w:r>
      <w:r w:rsidR="77E54C1F" w:rsidRPr="57A2BB7D">
        <w:rPr>
          <w:rFonts w:ascii="Verdana" w:hAnsi="Verdana" w:cs="Arial"/>
          <w:sz w:val="24"/>
          <w:szCs w:val="24"/>
        </w:rPr>
        <w:t>m</w:t>
      </w:r>
      <w:r w:rsidRPr="57A2BB7D">
        <w:rPr>
          <w:rFonts w:ascii="Verdana" w:hAnsi="Verdana" w:cs="Arial"/>
          <w:sz w:val="24"/>
          <w:szCs w:val="24"/>
        </w:rPr>
        <w:t>eetings of the Selwood Housing Group.  Constructively participating in discussions and decision making and supporting the Chair in progressing the Board’s business.</w:t>
      </w:r>
    </w:p>
    <w:p w14:paraId="049F31CB" w14:textId="77777777" w:rsidR="00D93143" w:rsidRPr="00285CFA" w:rsidRDefault="00D93143" w:rsidP="00D93143">
      <w:pPr>
        <w:rPr>
          <w:rFonts w:ascii="Verdana" w:hAnsi="Verdana" w:cs="Arial"/>
          <w:sz w:val="24"/>
        </w:rPr>
      </w:pPr>
    </w:p>
    <w:p w14:paraId="50597B52" w14:textId="77777777" w:rsidR="00D93143" w:rsidRPr="00285CFA" w:rsidRDefault="00D93143" w:rsidP="005E54B1">
      <w:pPr>
        <w:numPr>
          <w:ilvl w:val="0"/>
          <w:numId w:val="1"/>
        </w:numPr>
        <w:rPr>
          <w:rFonts w:ascii="Verdana" w:hAnsi="Verdana" w:cs="Arial"/>
          <w:sz w:val="24"/>
        </w:rPr>
      </w:pPr>
      <w:r w:rsidRPr="00285CFA">
        <w:rPr>
          <w:rFonts w:ascii="Verdana" w:hAnsi="Verdana" w:cs="Arial"/>
          <w:sz w:val="24"/>
        </w:rPr>
        <w:t xml:space="preserve">Attending ‘away events’ with the </w:t>
      </w:r>
      <w:r>
        <w:rPr>
          <w:rFonts w:ascii="Verdana" w:hAnsi="Verdana" w:cs="Arial"/>
          <w:sz w:val="24"/>
        </w:rPr>
        <w:t>group b</w:t>
      </w:r>
      <w:r w:rsidRPr="00285CFA">
        <w:rPr>
          <w:rFonts w:ascii="Verdana" w:hAnsi="Verdana" w:cs="Arial"/>
          <w:sz w:val="24"/>
        </w:rPr>
        <w:t>oard and senior staff (approximately 2 days per year) to work on specific topics.</w:t>
      </w:r>
    </w:p>
    <w:p w14:paraId="53128261" w14:textId="77777777" w:rsidR="00D93143" w:rsidRPr="00285CFA" w:rsidRDefault="00D93143" w:rsidP="00D93143">
      <w:pPr>
        <w:rPr>
          <w:rFonts w:ascii="Verdana" w:hAnsi="Verdana" w:cs="Arial"/>
          <w:sz w:val="24"/>
        </w:rPr>
      </w:pPr>
    </w:p>
    <w:p w14:paraId="409EBF26" w14:textId="77777777" w:rsidR="00D93143" w:rsidRPr="00285CFA" w:rsidRDefault="00D93143" w:rsidP="005E54B1">
      <w:pPr>
        <w:numPr>
          <w:ilvl w:val="0"/>
          <w:numId w:val="1"/>
        </w:numPr>
        <w:rPr>
          <w:rFonts w:ascii="Verdana" w:hAnsi="Verdana" w:cs="Arial"/>
          <w:sz w:val="24"/>
        </w:rPr>
      </w:pPr>
      <w:r w:rsidRPr="00285CFA">
        <w:rPr>
          <w:rFonts w:ascii="Verdana" w:hAnsi="Verdana" w:cs="Arial"/>
          <w:sz w:val="24"/>
        </w:rPr>
        <w:t>Participating in activities designed to review and de</w:t>
      </w:r>
      <w:r>
        <w:rPr>
          <w:rFonts w:ascii="Verdana" w:hAnsi="Verdana" w:cs="Arial"/>
          <w:sz w:val="24"/>
        </w:rPr>
        <w:t>velop the Board’s effectiveness</w:t>
      </w:r>
      <w:r w:rsidRPr="00285CFA">
        <w:rPr>
          <w:rFonts w:ascii="Verdana" w:hAnsi="Verdana" w:cs="Arial"/>
          <w:sz w:val="24"/>
        </w:rPr>
        <w:t>.</w:t>
      </w:r>
    </w:p>
    <w:p w14:paraId="62486C05" w14:textId="77777777" w:rsidR="00D93143" w:rsidRPr="00285CFA" w:rsidRDefault="00D93143" w:rsidP="00D93143">
      <w:pPr>
        <w:rPr>
          <w:rFonts w:ascii="Verdana" w:hAnsi="Verdana" w:cs="Arial"/>
          <w:sz w:val="24"/>
        </w:rPr>
      </w:pPr>
    </w:p>
    <w:p w14:paraId="60F5E2C5" w14:textId="77777777" w:rsidR="003E1255" w:rsidRPr="00D93143" w:rsidRDefault="00D93143" w:rsidP="005E54B1">
      <w:pPr>
        <w:numPr>
          <w:ilvl w:val="0"/>
          <w:numId w:val="1"/>
        </w:numPr>
        <w:rPr>
          <w:rFonts w:ascii="Verdana" w:hAnsi="Verdana" w:cs="Arial"/>
          <w:sz w:val="24"/>
        </w:rPr>
      </w:pPr>
      <w:r w:rsidRPr="00285CFA">
        <w:rPr>
          <w:rFonts w:ascii="Verdana" w:hAnsi="Verdana" w:cs="Arial"/>
          <w:sz w:val="24"/>
        </w:rPr>
        <w:t xml:space="preserve">Promoting and supporting </w:t>
      </w:r>
      <w:r>
        <w:rPr>
          <w:rFonts w:ascii="Verdana" w:hAnsi="Verdana" w:cs="Arial"/>
          <w:sz w:val="24"/>
        </w:rPr>
        <w:t>Selwood Housing Group</w:t>
      </w:r>
      <w:r w:rsidRPr="00285CFA">
        <w:rPr>
          <w:rFonts w:ascii="Verdana" w:hAnsi="Verdana" w:cs="Arial"/>
          <w:sz w:val="24"/>
        </w:rPr>
        <w:t>, its work and its reputation in the wider community.</w:t>
      </w:r>
    </w:p>
    <w:p w14:paraId="1FC39945" w14:textId="41A228D9" w:rsidR="007D771D" w:rsidRPr="00442337" w:rsidRDefault="007D771D" w:rsidP="1023B1F2">
      <w:pPr>
        <w:rPr>
          <w:rFonts w:ascii="Verdana" w:hAnsi="Verdana"/>
          <w:spacing w:val="-2"/>
          <w:sz w:val="22"/>
          <w:szCs w:val="22"/>
        </w:rPr>
      </w:pPr>
      <w:bookmarkStart w:id="8" w:name="_Hlk76554150"/>
    </w:p>
    <w:p w14:paraId="0562CB0E" w14:textId="77777777" w:rsidR="007D771D" w:rsidRPr="00442337" w:rsidRDefault="007D771D" w:rsidP="007D771D">
      <w:pPr>
        <w:rPr>
          <w:rFonts w:ascii="Verdana" w:hAnsi="Verdana"/>
          <w:bCs/>
          <w:sz w:val="22"/>
          <w:szCs w:val="22"/>
        </w:rPr>
      </w:pPr>
    </w:p>
    <w:p w14:paraId="4B1A74C3" w14:textId="4E8B0D7F" w:rsidR="007D771D" w:rsidRPr="008E78F0" w:rsidRDefault="007D771D" w:rsidP="007D771D">
      <w:pPr>
        <w:rPr>
          <w:rFonts w:ascii="Verdana" w:hAnsi="Verdana"/>
          <w:b/>
          <w:bCs/>
          <w:color w:val="005651"/>
          <w:sz w:val="22"/>
          <w:szCs w:val="22"/>
        </w:rPr>
      </w:pPr>
      <w:r w:rsidRPr="008E78F0">
        <w:rPr>
          <w:rFonts w:ascii="Verdana" w:hAnsi="Verdana"/>
          <w:b/>
          <w:bCs/>
          <w:color w:val="005651"/>
          <w:sz w:val="22"/>
          <w:szCs w:val="22"/>
        </w:rPr>
        <w:t xml:space="preserve">G Equality &amp; </w:t>
      </w:r>
      <w:r w:rsidR="005267AB">
        <w:rPr>
          <w:rFonts w:ascii="Verdana" w:hAnsi="Verdana"/>
          <w:b/>
          <w:bCs/>
          <w:color w:val="005651"/>
          <w:sz w:val="22"/>
          <w:szCs w:val="22"/>
        </w:rPr>
        <w:t>d</w:t>
      </w:r>
      <w:r w:rsidRPr="008E78F0">
        <w:rPr>
          <w:rFonts w:ascii="Verdana" w:hAnsi="Verdana"/>
          <w:b/>
          <w:bCs/>
          <w:color w:val="005651"/>
          <w:sz w:val="22"/>
          <w:szCs w:val="22"/>
        </w:rPr>
        <w:t>iversity</w:t>
      </w:r>
    </w:p>
    <w:p w14:paraId="34CE0A41" w14:textId="77777777" w:rsidR="007D771D" w:rsidRPr="00442337" w:rsidRDefault="007D771D" w:rsidP="007D771D">
      <w:pPr>
        <w:rPr>
          <w:rFonts w:ascii="Verdana" w:hAnsi="Verdana"/>
          <w:b/>
          <w:sz w:val="22"/>
          <w:szCs w:val="22"/>
        </w:rPr>
      </w:pPr>
    </w:p>
    <w:p w14:paraId="139F692C" w14:textId="77777777" w:rsidR="007D771D" w:rsidRPr="00300C0A" w:rsidRDefault="007D771D" w:rsidP="007D771D">
      <w:pPr>
        <w:rPr>
          <w:rFonts w:ascii="Verdana" w:hAnsi="Verdana"/>
          <w:spacing w:val="-2"/>
          <w:sz w:val="24"/>
          <w:szCs w:val="24"/>
        </w:rPr>
      </w:pPr>
      <w:r w:rsidRPr="00300C0A">
        <w:rPr>
          <w:rFonts w:ascii="Verdana" w:hAnsi="Verdana"/>
          <w:spacing w:val="-2"/>
          <w:sz w:val="24"/>
          <w:szCs w:val="24"/>
        </w:rPr>
        <w:t xml:space="preserve">All </w:t>
      </w:r>
      <w:r w:rsidR="00D93143" w:rsidRPr="00300C0A">
        <w:rPr>
          <w:rFonts w:ascii="Verdana" w:hAnsi="Verdana"/>
          <w:spacing w:val="-2"/>
          <w:sz w:val="24"/>
          <w:szCs w:val="24"/>
        </w:rPr>
        <w:t>board members</w:t>
      </w:r>
      <w:r w:rsidRPr="00300C0A">
        <w:rPr>
          <w:rFonts w:ascii="Verdana" w:hAnsi="Verdana"/>
          <w:spacing w:val="-2"/>
          <w:sz w:val="24"/>
          <w:szCs w:val="24"/>
        </w:rPr>
        <w:t xml:space="preserve"> must comply with the </w:t>
      </w:r>
      <w:r w:rsidR="005267AB" w:rsidRPr="00300C0A">
        <w:rPr>
          <w:rFonts w:ascii="Verdana" w:hAnsi="Verdana"/>
          <w:spacing w:val="-2"/>
          <w:sz w:val="24"/>
          <w:szCs w:val="24"/>
        </w:rPr>
        <w:t>company equality and diversity policy</w:t>
      </w:r>
      <w:r w:rsidRPr="00300C0A">
        <w:rPr>
          <w:rFonts w:ascii="Verdana" w:hAnsi="Verdana"/>
          <w:spacing w:val="-2"/>
          <w:sz w:val="24"/>
          <w:szCs w:val="24"/>
        </w:rPr>
        <w:t>, ensuring that at all times behaviour is fair and non-discriminatory.</w:t>
      </w:r>
    </w:p>
    <w:p w14:paraId="62EBF3C5" w14:textId="77777777" w:rsidR="005267AB" w:rsidRDefault="005267AB" w:rsidP="007D771D">
      <w:pPr>
        <w:rPr>
          <w:rFonts w:ascii="Verdana" w:hAnsi="Verdana"/>
          <w:spacing w:val="-2"/>
          <w:sz w:val="22"/>
          <w:szCs w:val="22"/>
        </w:rPr>
      </w:pPr>
    </w:p>
    <w:p w14:paraId="6D98A12B" w14:textId="77777777" w:rsidR="005267AB" w:rsidRDefault="005267AB" w:rsidP="007D771D">
      <w:pPr>
        <w:rPr>
          <w:rFonts w:ascii="Verdana" w:hAnsi="Verdana"/>
          <w:bCs/>
          <w:spacing w:val="-2"/>
          <w:sz w:val="22"/>
          <w:szCs w:val="22"/>
        </w:rPr>
      </w:pPr>
    </w:p>
    <w:p w14:paraId="19BBCF43" w14:textId="77777777" w:rsidR="00300C0A" w:rsidRDefault="00300C0A" w:rsidP="007D771D">
      <w:pPr>
        <w:rPr>
          <w:rFonts w:ascii="Verdana" w:hAnsi="Verdana"/>
          <w:bCs/>
          <w:spacing w:val="-2"/>
          <w:sz w:val="22"/>
          <w:szCs w:val="22"/>
        </w:rPr>
      </w:pPr>
    </w:p>
    <w:p w14:paraId="5D5E0805" w14:textId="77777777" w:rsidR="00300C0A" w:rsidRDefault="00300C0A" w:rsidP="007D771D">
      <w:pPr>
        <w:rPr>
          <w:rFonts w:ascii="Verdana" w:hAnsi="Verdana"/>
          <w:bCs/>
          <w:spacing w:val="-2"/>
          <w:sz w:val="22"/>
          <w:szCs w:val="22"/>
        </w:rPr>
      </w:pPr>
    </w:p>
    <w:p w14:paraId="1A161456" w14:textId="77777777" w:rsidR="00300C0A" w:rsidRDefault="00300C0A" w:rsidP="007D771D">
      <w:pPr>
        <w:rPr>
          <w:rFonts w:ascii="Verdana" w:hAnsi="Verdana"/>
          <w:bCs/>
          <w:spacing w:val="-2"/>
          <w:sz w:val="22"/>
          <w:szCs w:val="22"/>
        </w:rPr>
      </w:pPr>
    </w:p>
    <w:bookmarkEnd w:id="8"/>
    <w:p w14:paraId="6328B855" w14:textId="39044E35" w:rsidR="005267AB" w:rsidRDefault="005267AB" w:rsidP="005267AB">
      <w:pPr>
        <w:rPr>
          <w:rFonts w:ascii="Verdana" w:hAnsi="Verdana"/>
          <w:b/>
          <w:bCs/>
          <w:color w:val="005651"/>
          <w:sz w:val="22"/>
          <w:szCs w:val="22"/>
        </w:rPr>
      </w:pPr>
      <w:r>
        <w:rPr>
          <w:rFonts w:ascii="Verdana" w:hAnsi="Verdana"/>
          <w:b/>
          <w:bCs/>
          <w:color w:val="005651"/>
          <w:sz w:val="22"/>
          <w:szCs w:val="22"/>
        </w:rPr>
        <w:lastRenderedPageBreak/>
        <w:t>H</w:t>
      </w:r>
      <w:r w:rsidR="00300C0A">
        <w:rPr>
          <w:rFonts w:ascii="Verdana" w:hAnsi="Verdana"/>
          <w:b/>
          <w:bCs/>
          <w:color w:val="005651"/>
          <w:sz w:val="22"/>
          <w:szCs w:val="22"/>
        </w:rPr>
        <w:t xml:space="preserve"> </w:t>
      </w:r>
      <w:r>
        <w:rPr>
          <w:rFonts w:ascii="Verdana" w:hAnsi="Verdana"/>
          <w:b/>
          <w:bCs/>
          <w:color w:val="005651"/>
          <w:sz w:val="22"/>
          <w:szCs w:val="22"/>
        </w:rPr>
        <w:t>Person Specification</w:t>
      </w:r>
    </w:p>
    <w:p w14:paraId="3FE9F23F" w14:textId="317FC084" w:rsidR="00F50E7A" w:rsidRPr="007D771D" w:rsidRDefault="00F50E7A" w:rsidP="1023B1F2">
      <w:pPr>
        <w:rPr>
          <w:rFonts w:ascii="Verdana" w:hAnsi="Verdana" w:cs="Arial"/>
          <w:sz w:val="22"/>
          <w:szCs w:val="22"/>
          <w:u w:val="single"/>
        </w:rPr>
      </w:pPr>
    </w:p>
    <w:p w14:paraId="1084BEC2" w14:textId="77777777" w:rsidR="00031230" w:rsidRPr="005267AB" w:rsidRDefault="00031230" w:rsidP="008E78F0">
      <w:pPr>
        <w:jc w:val="center"/>
        <w:rPr>
          <w:rFonts w:ascii="Verdana" w:hAnsi="Verdana"/>
          <w:b/>
          <w:bCs/>
          <w:color w:val="005651"/>
          <w:sz w:val="48"/>
          <w:szCs w:val="48"/>
        </w:rPr>
      </w:pPr>
      <w:bookmarkStart w:id="9" w:name="_Hlk76639423"/>
      <w:bookmarkStart w:id="10" w:name="_Hlk76640167"/>
      <w:r w:rsidRPr="005267AB">
        <w:rPr>
          <w:rFonts w:ascii="Verdana" w:hAnsi="Verdana"/>
          <w:b/>
          <w:bCs/>
          <w:color w:val="005651"/>
          <w:sz w:val="48"/>
          <w:szCs w:val="48"/>
        </w:rPr>
        <w:t xml:space="preserve">Person </w:t>
      </w:r>
      <w:r w:rsidR="005267AB">
        <w:rPr>
          <w:rFonts w:ascii="Verdana" w:hAnsi="Verdana"/>
          <w:b/>
          <w:bCs/>
          <w:color w:val="005651"/>
          <w:sz w:val="48"/>
          <w:szCs w:val="48"/>
        </w:rPr>
        <w:t>s</w:t>
      </w:r>
      <w:r w:rsidRPr="005267AB">
        <w:rPr>
          <w:rFonts w:ascii="Verdana" w:hAnsi="Verdana"/>
          <w:b/>
          <w:bCs/>
          <w:color w:val="005651"/>
          <w:sz w:val="48"/>
          <w:szCs w:val="48"/>
        </w:rPr>
        <w:t>pecification</w:t>
      </w:r>
    </w:p>
    <w:p w14:paraId="1F72F646" w14:textId="77777777" w:rsidR="00031230" w:rsidRPr="007D771D" w:rsidRDefault="00031230" w:rsidP="00031230">
      <w:pPr>
        <w:rPr>
          <w:rFonts w:ascii="Verdana" w:hAnsi="Verdana" w:cs="Arial"/>
          <w:sz w:val="22"/>
          <w:szCs w:val="22"/>
        </w:rPr>
      </w:pPr>
    </w:p>
    <w:tbl>
      <w:tblPr>
        <w:tblW w:w="1108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079"/>
        <w:gridCol w:w="2390"/>
        <w:gridCol w:w="2277"/>
      </w:tblGrid>
      <w:tr w:rsidR="00BB0F90" w:rsidRPr="007D771D" w14:paraId="7A875FCD" w14:textId="77777777" w:rsidTr="00300C0A">
        <w:trPr>
          <w:trHeight w:val="300"/>
          <w:tblHeader/>
        </w:trPr>
        <w:tc>
          <w:tcPr>
            <w:tcW w:w="2340" w:type="dxa"/>
            <w:tcBorders>
              <w:bottom w:val="single" w:sz="4" w:space="0" w:color="auto"/>
            </w:tcBorders>
          </w:tcPr>
          <w:p w14:paraId="08CE6F91" w14:textId="77777777" w:rsidR="00BB0F90" w:rsidRPr="008E78F0" w:rsidRDefault="00BB0F90" w:rsidP="008E78F0">
            <w:pPr>
              <w:jc w:val="center"/>
              <w:rPr>
                <w:rFonts w:ascii="Verdana" w:hAnsi="Verdana"/>
                <w:b/>
                <w:bCs/>
                <w:color w:val="005651"/>
                <w:sz w:val="22"/>
                <w:szCs w:val="22"/>
              </w:rPr>
            </w:pPr>
            <w:bookmarkStart w:id="11" w:name="_Hlk76629915"/>
          </w:p>
        </w:tc>
        <w:tc>
          <w:tcPr>
            <w:tcW w:w="4079" w:type="dxa"/>
            <w:tcBorders>
              <w:bottom w:val="single" w:sz="4" w:space="0" w:color="auto"/>
            </w:tcBorders>
          </w:tcPr>
          <w:p w14:paraId="0895C2DB" w14:textId="77777777" w:rsidR="00BB0F90" w:rsidRPr="008E78F0" w:rsidRDefault="00BB0F90" w:rsidP="008E78F0">
            <w:pPr>
              <w:jc w:val="center"/>
              <w:rPr>
                <w:rFonts w:ascii="Verdana" w:hAnsi="Verdana"/>
                <w:b/>
                <w:bCs/>
                <w:color w:val="005651"/>
                <w:sz w:val="22"/>
                <w:szCs w:val="22"/>
              </w:rPr>
            </w:pPr>
            <w:r w:rsidRPr="008E78F0">
              <w:rPr>
                <w:rFonts w:ascii="Verdana" w:hAnsi="Verdana"/>
                <w:b/>
                <w:bCs/>
                <w:color w:val="005651"/>
                <w:sz w:val="22"/>
                <w:szCs w:val="22"/>
              </w:rPr>
              <w:t>Essential</w:t>
            </w:r>
          </w:p>
        </w:tc>
        <w:tc>
          <w:tcPr>
            <w:tcW w:w="2390" w:type="dxa"/>
            <w:tcBorders>
              <w:bottom w:val="single" w:sz="4" w:space="0" w:color="auto"/>
            </w:tcBorders>
          </w:tcPr>
          <w:p w14:paraId="248B3EE6" w14:textId="77777777" w:rsidR="00BB0F90" w:rsidRPr="008E78F0" w:rsidRDefault="00BB0F90" w:rsidP="008E78F0">
            <w:pPr>
              <w:jc w:val="center"/>
              <w:rPr>
                <w:rFonts w:ascii="Verdana" w:hAnsi="Verdana"/>
                <w:b/>
                <w:bCs/>
                <w:color w:val="005651"/>
                <w:sz w:val="22"/>
                <w:szCs w:val="22"/>
              </w:rPr>
            </w:pPr>
            <w:r w:rsidRPr="008E78F0">
              <w:rPr>
                <w:rFonts w:ascii="Verdana" w:hAnsi="Verdana"/>
                <w:b/>
                <w:bCs/>
                <w:color w:val="005651"/>
                <w:sz w:val="22"/>
                <w:szCs w:val="22"/>
              </w:rPr>
              <w:t>Desirable</w:t>
            </w:r>
          </w:p>
        </w:tc>
        <w:tc>
          <w:tcPr>
            <w:tcW w:w="2277" w:type="dxa"/>
            <w:tcBorders>
              <w:bottom w:val="single" w:sz="4" w:space="0" w:color="auto"/>
            </w:tcBorders>
          </w:tcPr>
          <w:p w14:paraId="41BB6CA3" w14:textId="77777777" w:rsidR="00300C0A" w:rsidRDefault="76FEAEAC" w:rsidP="008E78F0">
            <w:pPr>
              <w:ind w:right="-57"/>
              <w:jc w:val="center"/>
              <w:rPr>
                <w:rFonts w:ascii="Verdana" w:hAnsi="Verdana"/>
                <w:b/>
                <w:bCs/>
                <w:color w:val="005651"/>
                <w:sz w:val="22"/>
                <w:szCs w:val="22"/>
              </w:rPr>
            </w:pPr>
            <w:r w:rsidRPr="57A2BB7D">
              <w:rPr>
                <w:rFonts w:ascii="Verdana" w:hAnsi="Verdana"/>
                <w:b/>
                <w:bCs/>
                <w:color w:val="005651"/>
                <w:sz w:val="22"/>
                <w:szCs w:val="22"/>
              </w:rPr>
              <w:t xml:space="preserve">How </w:t>
            </w:r>
            <w:r w:rsidR="7369AD43" w:rsidRPr="57A2BB7D">
              <w:rPr>
                <w:rFonts w:ascii="Verdana" w:hAnsi="Verdana"/>
                <w:b/>
                <w:bCs/>
                <w:color w:val="005651"/>
                <w:sz w:val="22"/>
                <w:szCs w:val="22"/>
              </w:rPr>
              <w:t>evidenced/</w:t>
            </w:r>
          </w:p>
          <w:p w14:paraId="56210057" w14:textId="31BD2EDC" w:rsidR="00BB0F90" w:rsidRPr="008E78F0" w:rsidRDefault="7369AD43" w:rsidP="008E78F0">
            <w:pPr>
              <w:ind w:right="-57"/>
              <w:jc w:val="center"/>
              <w:rPr>
                <w:rFonts w:ascii="Verdana" w:hAnsi="Verdana"/>
                <w:b/>
                <w:bCs/>
                <w:color w:val="005651"/>
                <w:sz w:val="22"/>
                <w:szCs w:val="22"/>
              </w:rPr>
            </w:pPr>
            <w:r w:rsidRPr="57A2BB7D">
              <w:rPr>
                <w:rFonts w:ascii="Verdana" w:hAnsi="Verdana"/>
                <w:b/>
                <w:bCs/>
                <w:color w:val="005651"/>
                <w:sz w:val="22"/>
                <w:szCs w:val="22"/>
              </w:rPr>
              <w:t>tested?</w:t>
            </w:r>
          </w:p>
        </w:tc>
      </w:tr>
      <w:tr w:rsidR="00BB0F90" w:rsidRPr="007D771D" w14:paraId="4BDB26E2" w14:textId="77777777" w:rsidTr="00300C0A">
        <w:trPr>
          <w:trHeight w:val="300"/>
        </w:trPr>
        <w:tc>
          <w:tcPr>
            <w:tcW w:w="2340" w:type="dxa"/>
          </w:tcPr>
          <w:p w14:paraId="1029D731" w14:textId="77777777" w:rsidR="00BB0F90" w:rsidRPr="008E78F0" w:rsidRDefault="00BB0F90" w:rsidP="008E78F0">
            <w:pPr>
              <w:jc w:val="center"/>
              <w:rPr>
                <w:rFonts w:ascii="Verdana" w:hAnsi="Verdana"/>
                <w:b/>
                <w:bCs/>
                <w:color w:val="005651"/>
                <w:sz w:val="22"/>
                <w:szCs w:val="22"/>
              </w:rPr>
            </w:pPr>
            <w:r w:rsidRPr="008E78F0">
              <w:rPr>
                <w:rFonts w:ascii="Verdana" w:hAnsi="Verdana"/>
                <w:b/>
                <w:bCs/>
                <w:color w:val="005651"/>
                <w:sz w:val="22"/>
                <w:szCs w:val="22"/>
              </w:rPr>
              <w:t>Qualifications</w:t>
            </w:r>
          </w:p>
        </w:tc>
        <w:tc>
          <w:tcPr>
            <w:tcW w:w="4079" w:type="dxa"/>
          </w:tcPr>
          <w:p w14:paraId="29D6B04F" w14:textId="77777777" w:rsidR="00BB0F90" w:rsidRPr="007D771D" w:rsidRDefault="00BB0F90" w:rsidP="00313D83">
            <w:pPr>
              <w:spacing w:before="100" w:beforeAutospacing="1" w:after="100" w:afterAutospacing="1"/>
              <w:rPr>
                <w:rFonts w:ascii="Verdana" w:hAnsi="Verdana"/>
                <w:sz w:val="22"/>
                <w:szCs w:val="22"/>
              </w:rPr>
            </w:pPr>
            <w:r w:rsidRPr="007D771D">
              <w:rPr>
                <w:rFonts w:ascii="Verdana" w:hAnsi="Verdana"/>
                <w:sz w:val="22"/>
                <w:szCs w:val="22"/>
              </w:rPr>
              <w:t xml:space="preserve"> </w:t>
            </w:r>
          </w:p>
        </w:tc>
        <w:tc>
          <w:tcPr>
            <w:tcW w:w="2390" w:type="dxa"/>
          </w:tcPr>
          <w:p w14:paraId="61CDCEAD" w14:textId="77777777" w:rsidR="00BB0F90" w:rsidRPr="007D771D" w:rsidRDefault="00BB0F90" w:rsidP="00801AA9">
            <w:pPr>
              <w:spacing w:before="100" w:beforeAutospacing="1" w:after="100" w:afterAutospacing="1"/>
              <w:rPr>
                <w:rFonts w:ascii="Verdana" w:hAnsi="Verdana"/>
                <w:sz w:val="22"/>
                <w:szCs w:val="22"/>
              </w:rPr>
            </w:pPr>
          </w:p>
        </w:tc>
        <w:tc>
          <w:tcPr>
            <w:tcW w:w="2277" w:type="dxa"/>
          </w:tcPr>
          <w:p w14:paraId="6BB9E253" w14:textId="77777777" w:rsidR="00BB0F90" w:rsidRPr="007D771D" w:rsidRDefault="00BB0F90" w:rsidP="00BB0F90">
            <w:pPr>
              <w:spacing w:before="100" w:beforeAutospacing="1" w:after="100" w:afterAutospacing="1"/>
              <w:ind w:right="-57"/>
              <w:rPr>
                <w:rFonts w:ascii="Verdana" w:hAnsi="Verdana"/>
                <w:sz w:val="22"/>
                <w:szCs w:val="22"/>
              </w:rPr>
            </w:pPr>
          </w:p>
        </w:tc>
      </w:tr>
      <w:tr w:rsidR="00BB0F90" w:rsidRPr="007D771D" w14:paraId="23DE523C" w14:textId="77777777" w:rsidTr="00300C0A">
        <w:trPr>
          <w:trHeight w:val="300"/>
        </w:trPr>
        <w:tc>
          <w:tcPr>
            <w:tcW w:w="2340" w:type="dxa"/>
          </w:tcPr>
          <w:p w14:paraId="52E56223" w14:textId="77777777" w:rsidR="00BB0F90" w:rsidRPr="008E78F0" w:rsidRDefault="00BB0F90" w:rsidP="008E78F0">
            <w:pPr>
              <w:jc w:val="center"/>
              <w:rPr>
                <w:rFonts w:ascii="Verdana" w:hAnsi="Verdana"/>
                <w:b/>
                <w:bCs/>
                <w:color w:val="005651"/>
                <w:sz w:val="22"/>
                <w:szCs w:val="22"/>
              </w:rPr>
            </w:pPr>
          </w:p>
        </w:tc>
        <w:tc>
          <w:tcPr>
            <w:tcW w:w="4079" w:type="dxa"/>
          </w:tcPr>
          <w:p w14:paraId="07547A01" w14:textId="77777777" w:rsidR="00BB0F90" w:rsidRPr="007D771D" w:rsidRDefault="00BB0F90" w:rsidP="005A4EED">
            <w:pPr>
              <w:rPr>
                <w:rFonts w:ascii="Verdana" w:hAnsi="Verdana" w:cs="Arial"/>
                <w:sz w:val="22"/>
                <w:szCs w:val="22"/>
              </w:rPr>
            </w:pPr>
          </w:p>
        </w:tc>
        <w:tc>
          <w:tcPr>
            <w:tcW w:w="2390" w:type="dxa"/>
          </w:tcPr>
          <w:p w14:paraId="5043CB0F" w14:textId="77777777" w:rsidR="00BB0F90" w:rsidRPr="007D771D" w:rsidRDefault="00BB0F90" w:rsidP="005A4EED">
            <w:pPr>
              <w:rPr>
                <w:rFonts w:ascii="Verdana" w:hAnsi="Verdana" w:cs="Arial"/>
                <w:sz w:val="22"/>
                <w:szCs w:val="22"/>
              </w:rPr>
            </w:pPr>
          </w:p>
        </w:tc>
        <w:tc>
          <w:tcPr>
            <w:tcW w:w="2277" w:type="dxa"/>
          </w:tcPr>
          <w:p w14:paraId="07459315" w14:textId="77777777" w:rsidR="00BB0F90" w:rsidRPr="007D771D" w:rsidRDefault="00BB0F90" w:rsidP="00BB0F90">
            <w:pPr>
              <w:ind w:right="-57"/>
              <w:rPr>
                <w:rFonts w:ascii="Verdana" w:hAnsi="Verdana" w:cs="Arial"/>
                <w:sz w:val="22"/>
                <w:szCs w:val="22"/>
              </w:rPr>
            </w:pPr>
          </w:p>
        </w:tc>
      </w:tr>
      <w:tr w:rsidR="00BB0F90" w:rsidRPr="007D771D" w14:paraId="6537F28F" w14:textId="77777777" w:rsidTr="00300C0A">
        <w:trPr>
          <w:trHeight w:val="300"/>
        </w:trPr>
        <w:tc>
          <w:tcPr>
            <w:tcW w:w="2340" w:type="dxa"/>
            <w:shd w:val="clear" w:color="auto" w:fill="BFBFBF" w:themeFill="background1" w:themeFillShade="BF"/>
          </w:tcPr>
          <w:p w14:paraId="6DFB9E20" w14:textId="77777777" w:rsidR="00BB0F90" w:rsidRPr="008E78F0" w:rsidRDefault="00BB0F90" w:rsidP="008E78F0">
            <w:pPr>
              <w:jc w:val="center"/>
              <w:rPr>
                <w:rFonts w:ascii="Verdana" w:hAnsi="Verdana"/>
                <w:b/>
                <w:bCs/>
                <w:color w:val="005651"/>
                <w:sz w:val="22"/>
                <w:szCs w:val="22"/>
              </w:rPr>
            </w:pPr>
          </w:p>
        </w:tc>
        <w:tc>
          <w:tcPr>
            <w:tcW w:w="4079" w:type="dxa"/>
            <w:shd w:val="clear" w:color="auto" w:fill="BFBFBF" w:themeFill="background1" w:themeFillShade="BF"/>
          </w:tcPr>
          <w:p w14:paraId="70DF9E56" w14:textId="77777777" w:rsidR="00BB0F90" w:rsidRPr="007D771D" w:rsidRDefault="00BB0F90" w:rsidP="005A4EED">
            <w:pPr>
              <w:rPr>
                <w:rFonts w:ascii="Verdana" w:hAnsi="Verdana" w:cs="Arial"/>
                <w:sz w:val="22"/>
                <w:szCs w:val="22"/>
              </w:rPr>
            </w:pPr>
          </w:p>
        </w:tc>
        <w:tc>
          <w:tcPr>
            <w:tcW w:w="2390" w:type="dxa"/>
            <w:shd w:val="clear" w:color="auto" w:fill="BFBFBF" w:themeFill="background1" w:themeFillShade="BF"/>
          </w:tcPr>
          <w:p w14:paraId="44E871BC" w14:textId="77777777" w:rsidR="00BB0F90" w:rsidRPr="007D771D" w:rsidRDefault="00BB0F90" w:rsidP="005A4EED">
            <w:pPr>
              <w:rPr>
                <w:rFonts w:ascii="Verdana" w:hAnsi="Verdana" w:cs="Arial"/>
                <w:sz w:val="22"/>
                <w:szCs w:val="22"/>
              </w:rPr>
            </w:pPr>
          </w:p>
        </w:tc>
        <w:tc>
          <w:tcPr>
            <w:tcW w:w="2277" w:type="dxa"/>
            <w:shd w:val="clear" w:color="auto" w:fill="BFBFBF" w:themeFill="background1" w:themeFillShade="BF"/>
          </w:tcPr>
          <w:p w14:paraId="144A5D23" w14:textId="77777777" w:rsidR="00BB0F90" w:rsidRPr="007D771D" w:rsidRDefault="00BB0F90" w:rsidP="00BB0F90">
            <w:pPr>
              <w:ind w:right="-57"/>
              <w:rPr>
                <w:rFonts w:ascii="Verdana" w:hAnsi="Verdana" w:cs="Arial"/>
                <w:sz w:val="22"/>
                <w:szCs w:val="22"/>
              </w:rPr>
            </w:pPr>
          </w:p>
        </w:tc>
      </w:tr>
      <w:tr w:rsidR="00BB0F90" w:rsidRPr="007D771D" w14:paraId="65EDA481" w14:textId="77777777" w:rsidTr="00300C0A">
        <w:trPr>
          <w:trHeight w:val="300"/>
        </w:trPr>
        <w:tc>
          <w:tcPr>
            <w:tcW w:w="2340" w:type="dxa"/>
          </w:tcPr>
          <w:p w14:paraId="718EE1A2" w14:textId="77777777" w:rsidR="00BB0F90" w:rsidRPr="008E78F0" w:rsidRDefault="00BB0F90" w:rsidP="008E78F0">
            <w:pPr>
              <w:jc w:val="center"/>
              <w:rPr>
                <w:rFonts w:ascii="Verdana" w:hAnsi="Verdana"/>
                <w:b/>
                <w:bCs/>
                <w:color w:val="005651"/>
                <w:sz w:val="22"/>
                <w:szCs w:val="22"/>
              </w:rPr>
            </w:pPr>
            <w:r w:rsidRPr="008E78F0">
              <w:rPr>
                <w:rFonts w:ascii="Verdana" w:hAnsi="Verdana"/>
                <w:b/>
                <w:bCs/>
                <w:color w:val="005651"/>
                <w:sz w:val="22"/>
                <w:szCs w:val="22"/>
              </w:rPr>
              <w:t>Experience</w:t>
            </w:r>
          </w:p>
        </w:tc>
        <w:tc>
          <w:tcPr>
            <w:tcW w:w="4079" w:type="dxa"/>
          </w:tcPr>
          <w:p w14:paraId="738610EB" w14:textId="77777777" w:rsidR="00BB0F90" w:rsidRPr="007D771D" w:rsidRDefault="00BB0F90" w:rsidP="00D93143">
            <w:pPr>
              <w:spacing w:before="100" w:beforeAutospacing="1" w:after="100" w:afterAutospacing="1"/>
              <w:rPr>
                <w:rFonts w:ascii="Verdana" w:hAnsi="Verdana"/>
                <w:sz w:val="22"/>
                <w:szCs w:val="22"/>
              </w:rPr>
            </w:pPr>
          </w:p>
        </w:tc>
        <w:tc>
          <w:tcPr>
            <w:tcW w:w="2390" w:type="dxa"/>
          </w:tcPr>
          <w:p w14:paraId="17DAB196" w14:textId="77777777" w:rsidR="00BB0F90" w:rsidRPr="007D771D" w:rsidRDefault="00D93143" w:rsidP="00EA5D1C">
            <w:pPr>
              <w:spacing w:before="100" w:beforeAutospacing="1" w:after="100" w:afterAutospacing="1"/>
              <w:rPr>
                <w:rFonts w:ascii="Verdana" w:hAnsi="Verdana"/>
                <w:sz w:val="22"/>
                <w:szCs w:val="22"/>
              </w:rPr>
            </w:pPr>
            <w:r>
              <w:rPr>
                <w:rFonts w:ascii="Verdana" w:hAnsi="Verdana" w:cs="Arial"/>
                <w:sz w:val="22"/>
                <w:szCs w:val="22"/>
              </w:rPr>
              <w:t>Substantial experience of working at a senior level in a large organisation</w:t>
            </w:r>
          </w:p>
        </w:tc>
        <w:tc>
          <w:tcPr>
            <w:tcW w:w="2277" w:type="dxa"/>
          </w:tcPr>
          <w:p w14:paraId="637805D2" w14:textId="77777777" w:rsidR="00BB0F90" w:rsidRPr="007D771D" w:rsidRDefault="00BB0F90" w:rsidP="00BB0F90">
            <w:pPr>
              <w:spacing w:before="100" w:beforeAutospacing="1" w:after="100" w:afterAutospacing="1"/>
              <w:ind w:right="-57"/>
              <w:rPr>
                <w:rFonts w:ascii="Verdana" w:hAnsi="Verdana"/>
                <w:sz w:val="22"/>
                <w:szCs w:val="22"/>
              </w:rPr>
            </w:pPr>
          </w:p>
        </w:tc>
      </w:tr>
      <w:tr w:rsidR="00BB0F90" w:rsidRPr="007D771D" w14:paraId="241F93E7" w14:textId="77777777" w:rsidTr="00300C0A">
        <w:trPr>
          <w:trHeight w:val="300"/>
        </w:trPr>
        <w:tc>
          <w:tcPr>
            <w:tcW w:w="2340" w:type="dxa"/>
          </w:tcPr>
          <w:p w14:paraId="463F29E8" w14:textId="77777777" w:rsidR="00BB0F90" w:rsidRPr="008E78F0" w:rsidRDefault="00BB0F90" w:rsidP="008E78F0">
            <w:pPr>
              <w:jc w:val="center"/>
              <w:rPr>
                <w:rFonts w:ascii="Verdana" w:hAnsi="Verdana"/>
                <w:b/>
                <w:bCs/>
                <w:color w:val="005651"/>
                <w:sz w:val="22"/>
                <w:szCs w:val="22"/>
              </w:rPr>
            </w:pPr>
          </w:p>
        </w:tc>
        <w:tc>
          <w:tcPr>
            <w:tcW w:w="4079" w:type="dxa"/>
          </w:tcPr>
          <w:p w14:paraId="2E869D8C" w14:textId="77777777" w:rsidR="00BB0F90" w:rsidRPr="007D771D" w:rsidRDefault="00D93143" w:rsidP="005A4EED">
            <w:pPr>
              <w:rPr>
                <w:rFonts w:ascii="Verdana" w:hAnsi="Verdana" w:cs="Arial"/>
                <w:sz w:val="22"/>
                <w:szCs w:val="22"/>
              </w:rPr>
            </w:pPr>
            <w:r w:rsidRPr="00BC0795">
              <w:rPr>
                <w:rFonts w:ascii="Verdana" w:hAnsi="Verdana" w:cs="Arial"/>
                <w:sz w:val="22"/>
                <w:szCs w:val="22"/>
              </w:rPr>
              <w:t>Understanding or e</w:t>
            </w:r>
            <w:r>
              <w:rPr>
                <w:rFonts w:ascii="Verdana" w:hAnsi="Verdana" w:cs="Arial"/>
                <w:sz w:val="22"/>
                <w:szCs w:val="22"/>
              </w:rPr>
              <w:t xml:space="preserve">xperience of the role of a </w:t>
            </w:r>
            <w:r w:rsidR="00723025">
              <w:rPr>
                <w:rFonts w:ascii="Verdana" w:hAnsi="Verdana" w:cs="Arial"/>
                <w:sz w:val="22"/>
                <w:szCs w:val="22"/>
              </w:rPr>
              <w:t>non-executive</w:t>
            </w:r>
            <w:r>
              <w:rPr>
                <w:rFonts w:ascii="Verdana" w:hAnsi="Verdana" w:cs="Arial"/>
                <w:sz w:val="22"/>
                <w:szCs w:val="22"/>
              </w:rPr>
              <w:t xml:space="preserve"> board</w:t>
            </w:r>
          </w:p>
        </w:tc>
        <w:tc>
          <w:tcPr>
            <w:tcW w:w="2390" w:type="dxa"/>
          </w:tcPr>
          <w:p w14:paraId="3B7B4B86" w14:textId="77777777" w:rsidR="00BB0F90" w:rsidRPr="007D771D" w:rsidRDefault="00BB0F90" w:rsidP="005A4EED">
            <w:pPr>
              <w:rPr>
                <w:rFonts w:ascii="Verdana" w:hAnsi="Verdana" w:cs="Arial"/>
                <w:sz w:val="22"/>
                <w:szCs w:val="22"/>
              </w:rPr>
            </w:pPr>
          </w:p>
        </w:tc>
        <w:tc>
          <w:tcPr>
            <w:tcW w:w="2277" w:type="dxa"/>
          </w:tcPr>
          <w:p w14:paraId="3A0FF5F2" w14:textId="77777777" w:rsidR="00BB0F90" w:rsidRPr="007D771D" w:rsidRDefault="00BB0F90" w:rsidP="00BB0F90">
            <w:pPr>
              <w:ind w:right="-57"/>
              <w:rPr>
                <w:rFonts w:ascii="Verdana" w:hAnsi="Verdana" w:cs="Arial"/>
                <w:sz w:val="22"/>
                <w:szCs w:val="22"/>
              </w:rPr>
            </w:pPr>
          </w:p>
        </w:tc>
      </w:tr>
      <w:bookmarkEnd w:id="9"/>
      <w:tr w:rsidR="00D93143" w:rsidRPr="007D771D" w14:paraId="5630AD66" w14:textId="77777777" w:rsidTr="00300C0A">
        <w:trPr>
          <w:trHeight w:val="300"/>
        </w:trPr>
        <w:tc>
          <w:tcPr>
            <w:tcW w:w="2340" w:type="dxa"/>
          </w:tcPr>
          <w:p w14:paraId="61829076" w14:textId="77777777" w:rsidR="00D93143" w:rsidRPr="008E78F0" w:rsidRDefault="00D93143" w:rsidP="008E78F0">
            <w:pPr>
              <w:jc w:val="center"/>
              <w:rPr>
                <w:rFonts w:ascii="Verdana" w:hAnsi="Verdana"/>
                <w:b/>
                <w:bCs/>
                <w:color w:val="005651"/>
                <w:sz w:val="22"/>
                <w:szCs w:val="22"/>
              </w:rPr>
            </w:pPr>
          </w:p>
        </w:tc>
        <w:tc>
          <w:tcPr>
            <w:tcW w:w="4079" w:type="dxa"/>
          </w:tcPr>
          <w:p w14:paraId="2BA226A1" w14:textId="77777777" w:rsidR="00D93143" w:rsidRPr="007D771D" w:rsidRDefault="00D93143" w:rsidP="005A4EED">
            <w:pPr>
              <w:rPr>
                <w:rFonts w:ascii="Verdana" w:hAnsi="Verdana" w:cs="Arial"/>
                <w:sz w:val="22"/>
                <w:szCs w:val="22"/>
              </w:rPr>
            </w:pPr>
          </w:p>
        </w:tc>
        <w:tc>
          <w:tcPr>
            <w:tcW w:w="2390" w:type="dxa"/>
          </w:tcPr>
          <w:p w14:paraId="17AD93B2" w14:textId="77777777" w:rsidR="00D93143" w:rsidRPr="007D771D" w:rsidRDefault="00D93143" w:rsidP="005A4EED">
            <w:pPr>
              <w:rPr>
                <w:rFonts w:ascii="Verdana" w:hAnsi="Verdana" w:cs="Arial"/>
                <w:sz w:val="22"/>
                <w:szCs w:val="22"/>
              </w:rPr>
            </w:pPr>
          </w:p>
        </w:tc>
        <w:tc>
          <w:tcPr>
            <w:tcW w:w="2277" w:type="dxa"/>
          </w:tcPr>
          <w:p w14:paraId="0DE4B5B7" w14:textId="77777777" w:rsidR="00D93143" w:rsidRPr="007D771D" w:rsidRDefault="00D93143" w:rsidP="00BB0F90">
            <w:pPr>
              <w:ind w:right="-57"/>
              <w:rPr>
                <w:rFonts w:ascii="Verdana" w:hAnsi="Verdana" w:cs="Arial"/>
                <w:sz w:val="22"/>
                <w:szCs w:val="22"/>
              </w:rPr>
            </w:pPr>
          </w:p>
        </w:tc>
      </w:tr>
      <w:tr w:rsidR="00D93143" w:rsidRPr="007D771D" w14:paraId="66204FF1" w14:textId="77777777" w:rsidTr="00300C0A">
        <w:trPr>
          <w:trHeight w:val="300"/>
        </w:trPr>
        <w:tc>
          <w:tcPr>
            <w:tcW w:w="2340" w:type="dxa"/>
            <w:shd w:val="clear" w:color="auto" w:fill="BFBFBF" w:themeFill="background1" w:themeFillShade="BF"/>
          </w:tcPr>
          <w:p w14:paraId="2DBF0D7D" w14:textId="77777777" w:rsidR="00D93143" w:rsidRPr="008E78F0" w:rsidRDefault="00D93143" w:rsidP="008E78F0">
            <w:pPr>
              <w:jc w:val="center"/>
              <w:rPr>
                <w:rFonts w:ascii="Verdana" w:hAnsi="Verdana"/>
                <w:b/>
                <w:bCs/>
                <w:color w:val="005651"/>
                <w:sz w:val="22"/>
                <w:szCs w:val="22"/>
              </w:rPr>
            </w:pPr>
          </w:p>
        </w:tc>
        <w:tc>
          <w:tcPr>
            <w:tcW w:w="4079" w:type="dxa"/>
            <w:shd w:val="clear" w:color="auto" w:fill="BFBFBF" w:themeFill="background1" w:themeFillShade="BF"/>
          </w:tcPr>
          <w:p w14:paraId="6B62F1B3" w14:textId="77777777" w:rsidR="00D93143" w:rsidRPr="007D771D" w:rsidRDefault="00D93143" w:rsidP="005A4EED">
            <w:pPr>
              <w:rPr>
                <w:rFonts w:ascii="Verdana" w:hAnsi="Verdana" w:cs="Arial"/>
                <w:sz w:val="22"/>
                <w:szCs w:val="22"/>
              </w:rPr>
            </w:pPr>
          </w:p>
        </w:tc>
        <w:tc>
          <w:tcPr>
            <w:tcW w:w="2390" w:type="dxa"/>
            <w:shd w:val="clear" w:color="auto" w:fill="BFBFBF" w:themeFill="background1" w:themeFillShade="BF"/>
          </w:tcPr>
          <w:p w14:paraId="02F2C34E" w14:textId="77777777" w:rsidR="00D93143" w:rsidRPr="007D771D" w:rsidRDefault="00D93143" w:rsidP="005A4EED">
            <w:pPr>
              <w:rPr>
                <w:rFonts w:ascii="Verdana" w:hAnsi="Verdana" w:cs="Arial"/>
                <w:sz w:val="22"/>
                <w:szCs w:val="22"/>
              </w:rPr>
            </w:pPr>
          </w:p>
        </w:tc>
        <w:tc>
          <w:tcPr>
            <w:tcW w:w="2277" w:type="dxa"/>
            <w:shd w:val="clear" w:color="auto" w:fill="BFBFBF" w:themeFill="background1" w:themeFillShade="BF"/>
          </w:tcPr>
          <w:p w14:paraId="680A4E5D" w14:textId="77777777" w:rsidR="00D93143" w:rsidRPr="007D771D" w:rsidRDefault="00D93143" w:rsidP="00BB0F90">
            <w:pPr>
              <w:ind w:right="-57"/>
              <w:rPr>
                <w:rFonts w:ascii="Verdana" w:hAnsi="Verdana" w:cs="Arial"/>
                <w:sz w:val="22"/>
                <w:szCs w:val="22"/>
              </w:rPr>
            </w:pPr>
          </w:p>
        </w:tc>
      </w:tr>
      <w:tr w:rsidR="00D93143" w:rsidRPr="007D771D" w14:paraId="75321AAD" w14:textId="77777777" w:rsidTr="00300C0A">
        <w:trPr>
          <w:trHeight w:val="300"/>
        </w:trPr>
        <w:tc>
          <w:tcPr>
            <w:tcW w:w="2340" w:type="dxa"/>
          </w:tcPr>
          <w:p w14:paraId="2F34C3D5" w14:textId="77777777" w:rsidR="00D93143" w:rsidRPr="008E78F0" w:rsidRDefault="00D93143" w:rsidP="008E78F0">
            <w:pPr>
              <w:jc w:val="center"/>
              <w:rPr>
                <w:rFonts w:ascii="Verdana" w:hAnsi="Verdana"/>
                <w:b/>
                <w:bCs/>
                <w:color w:val="005651"/>
                <w:sz w:val="22"/>
                <w:szCs w:val="22"/>
              </w:rPr>
            </w:pPr>
            <w:r w:rsidRPr="008E78F0">
              <w:rPr>
                <w:rFonts w:ascii="Verdana" w:hAnsi="Verdana"/>
                <w:b/>
                <w:bCs/>
                <w:color w:val="005651"/>
                <w:sz w:val="22"/>
                <w:szCs w:val="22"/>
              </w:rPr>
              <w:t>Abilities</w:t>
            </w:r>
          </w:p>
        </w:tc>
        <w:tc>
          <w:tcPr>
            <w:tcW w:w="4079" w:type="dxa"/>
          </w:tcPr>
          <w:p w14:paraId="178D2F3B" w14:textId="77777777" w:rsidR="00D93143" w:rsidRPr="007D771D" w:rsidRDefault="00D93143" w:rsidP="00D93143">
            <w:pPr>
              <w:spacing w:after="120"/>
              <w:rPr>
                <w:rFonts w:ascii="Verdana" w:hAnsi="Verdana" w:cs="Arial"/>
                <w:sz w:val="22"/>
                <w:szCs w:val="22"/>
              </w:rPr>
            </w:pPr>
            <w:r w:rsidRPr="00BC0795">
              <w:rPr>
                <w:rFonts w:ascii="Verdana" w:hAnsi="Verdana" w:cs="Arial"/>
                <w:sz w:val="22"/>
                <w:szCs w:val="22"/>
              </w:rPr>
              <w:t>Actively promotes equality and diversity and seeks to support the community in which we work</w:t>
            </w:r>
          </w:p>
        </w:tc>
        <w:tc>
          <w:tcPr>
            <w:tcW w:w="2390" w:type="dxa"/>
          </w:tcPr>
          <w:p w14:paraId="19219836" w14:textId="77777777" w:rsidR="00D93143" w:rsidRPr="007D771D" w:rsidRDefault="00D93143" w:rsidP="005A4EED">
            <w:pPr>
              <w:rPr>
                <w:rFonts w:ascii="Verdana" w:hAnsi="Verdana" w:cs="Arial"/>
                <w:sz w:val="22"/>
                <w:szCs w:val="22"/>
              </w:rPr>
            </w:pPr>
          </w:p>
        </w:tc>
        <w:tc>
          <w:tcPr>
            <w:tcW w:w="2277" w:type="dxa"/>
          </w:tcPr>
          <w:p w14:paraId="296FEF7D" w14:textId="77777777" w:rsidR="00D93143" w:rsidRPr="007D771D" w:rsidRDefault="00D93143" w:rsidP="00BB0F90">
            <w:pPr>
              <w:ind w:right="-57"/>
              <w:rPr>
                <w:rFonts w:ascii="Verdana" w:hAnsi="Verdana" w:cs="Arial"/>
                <w:sz w:val="22"/>
                <w:szCs w:val="22"/>
              </w:rPr>
            </w:pPr>
          </w:p>
        </w:tc>
      </w:tr>
      <w:tr w:rsidR="00D93143" w:rsidRPr="007D771D" w14:paraId="546920BD" w14:textId="77777777" w:rsidTr="00300C0A">
        <w:trPr>
          <w:trHeight w:val="300"/>
        </w:trPr>
        <w:tc>
          <w:tcPr>
            <w:tcW w:w="2340" w:type="dxa"/>
          </w:tcPr>
          <w:p w14:paraId="7194DBDC" w14:textId="77777777" w:rsidR="00D93143" w:rsidRPr="008E78F0" w:rsidRDefault="00D93143" w:rsidP="008E78F0">
            <w:pPr>
              <w:jc w:val="center"/>
              <w:rPr>
                <w:rFonts w:ascii="Verdana" w:hAnsi="Verdana"/>
                <w:b/>
                <w:bCs/>
                <w:color w:val="005651"/>
                <w:sz w:val="22"/>
                <w:szCs w:val="22"/>
              </w:rPr>
            </w:pPr>
          </w:p>
        </w:tc>
        <w:tc>
          <w:tcPr>
            <w:tcW w:w="4079" w:type="dxa"/>
          </w:tcPr>
          <w:p w14:paraId="143E21AB" w14:textId="77777777" w:rsidR="00D93143" w:rsidRPr="007D771D" w:rsidRDefault="00D93143" w:rsidP="005A4EED">
            <w:pPr>
              <w:rPr>
                <w:rFonts w:ascii="Verdana" w:hAnsi="Verdana" w:cs="Arial"/>
                <w:sz w:val="22"/>
                <w:szCs w:val="22"/>
              </w:rPr>
            </w:pPr>
            <w:r w:rsidRPr="00BC0795">
              <w:rPr>
                <w:rFonts w:ascii="Verdana" w:hAnsi="Verdana" w:cs="Arial"/>
                <w:sz w:val="22"/>
                <w:szCs w:val="22"/>
              </w:rPr>
              <w:t>Able to commit the time needed to contribute fully to the work of the Board</w:t>
            </w:r>
            <w:r>
              <w:rPr>
                <w:rFonts w:ascii="Verdana" w:hAnsi="Verdana" w:cs="Arial"/>
                <w:sz w:val="22"/>
                <w:szCs w:val="22"/>
              </w:rPr>
              <w:t>,</w:t>
            </w:r>
            <w:r w:rsidRPr="00BC0795">
              <w:rPr>
                <w:rFonts w:ascii="Verdana" w:hAnsi="Verdana" w:cs="Arial"/>
                <w:sz w:val="22"/>
                <w:szCs w:val="22"/>
              </w:rPr>
              <w:t xml:space="preserve"> </w:t>
            </w:r>
            <w:r>
              <w:rPr>
                <w:rFonts w:ascii="Verdana" w:hAnsi="Verdana" w:cs="Arial"/>
                <w:sz w:val="22"/>
                <w:szCs w:val="22"/>
              </w:rPr>
              <w:t xml:space="preserve">meetings and </w:t>
            </w:r>
            <w:r w:rsidR="00723025">
              <w:rPr>
                <w:rFonts w:ascii="Verdana" w:hAnsi="Verdana" w:cs="Arial"/>
                <w:sz w:val="22"/>
                <w:szCs w:val="22"/>
              </w:rPr>
              <w:t xml:space="preserve">preparation </w:t>
            </w:r>
            <w:r w:rsidR="00723025" w:rsidRPr="00BC0795">
              <w:rPr>
                <w:rFonts w:ascii="Verdana" w:hAnsi="Verdana" w:cs="Arial"/>
                <w:sz w:val="22"/>
                <w:szCs w:val="22"/>
              </w:rPr>
              <w:t>time</w:t>
            </w:r>
            <w:r>
              <w:rPr>
                <w:rFonts w:ascii="Verdana" w:hAnsi="Verdana" w:cs="Arial"/>
                <w:sz w:val="22"/>
                <w:szCs w:val="22"/>
              </w:rPr>
              <w:t xml:space="preserve"> plus training and away days</w:t>
            </w:r>
          </w:p>
        </w:tc>
        <w:tc>
          <w:tcPr>
            <w:tcW w:w="2390" w:type="dxa"/>
          </w:tcPr>
          <w:p w14:paraId="769D0D3C" w14:textId="77777777" w:rsidR="00D93143" w:rsidRPr="007D771D" w:rsidRDefault="00D93143" w:rsidP="005A4EED">
            <w:pPr>
              <w:rPr>
                <w:rFonts w:ascii="Verdana" w:hAnsi="Verdana" w:cs="Arial"/>
                <w:sz w:val="22"/>
                <w:szCs w:val="22"/>
              </w:rPr>
            </w:pPr>
          </w:p>
        </w:tc>
        <w:tc>
          <w:tcPr>
            <w:tcW w:w="2277" w:type="dxa"/>
          </w:tcPr>
          <w:p w14:paraId="54CD245A" w14:textId="77777777" w:rsidR="00D93143" w:rsidRPr="007D771D" w:rsidRDefault="00D93143" w:rsidP="00BB0F90">
            <w:pPr>
              <w:ind w:right="-57"/>
              <w:rPr>
                <w:rFonts w:ascii="Verdana" w:hAnsi="Verdana" w:cs="Arial"/>
                <w:sz w:val="22"/>
                <w:szCs w:val="22"/>
              </w:rPr>
            </w:pPr>
          </w:p>
        </w:tc>
      </w:tr>
      <w:tr w:rsidR="00D93143" w:rsidRPr="007D771D" w14:paraId="6A7F40EC" w14:textId="77777777" w:rsidTr="00300C0A">
        <w:trPr>
          <w:trHeight w:val="300"/>
        </w:trPr>
        <w:tc>
          <w:tcPr>
            <w:tcW w:w="2340" w:type="dxa"/>
          </w:tcPr>
          <w:p w14:paraId="1231BE67" w14:textId="77777777" w:rsidR="00D93143" w:rsidRPr="008E78F0" w:rsidRDefault="00D93143" w:rsidP="008E78F0">
            <w:pPr>
              <w:jc w:val="center"/>
              <w:rPr>
                <w:rFonts w:ascii="Verdana" w:hAnsi="Verdana"/>
                <w:b/>
                <w:bCs/>
                <w:color w:val="005651"/>
                <w:sz w:val="22"/>
                <w:szCs w:val="22"/>
              </w:rPr>
            </w:pPr>
          </w:p>
        </w:tc>
        <w:tc>
          <w:tcPr>
            <w:tcW w:w="4079" w:type="dxa"/>
          </w:tcPr>
          <w:p w14:paraId="74096056" w14:textId="77777777" w:rsidR="00D93143" w:rsidRPr="007D771D" w:rsidRDefault="00D93143" w:rsidP="005A4EED">
            <w:pPr>
              <w:rPr>
                <w:rFonts w:ascii="Verdana" w:hAnsi="Verdana" w:cs="Arial"/>
                <w:sz w:val="22"/>
                <w:szCs w:val="22"/>
              </w:rPr>
            </w:pPr>
            <w:r w:rsidRPr="00BC0795">
              <w:rPr>
                <w:rFonts w:ascii="Verdana" w:hAnsi="Verdana" w:cs="Arial"/>
                <w:sz w:val="22"/>
                <w:szCs w:val="22"/>
              </w:rPr>
              <w:t xml:space="preserve">Able to act in the overall interests of </w:t>
            </w:r>
            <w:r>
              <w:rPr>
                <w:rFonts w:ascii="Verdana" w:hAnsi="Verdana" w:cs="Arial"/>
                <w:sz w:val="22"/>
                <w:szCs w:val="22"/>
              </w:rPr>
              <w:t xml:space="preserve">Selwood Housing Group </w:t>
            </w:r>
            <w:r w:rsidRPr="00BC0795">
              <w:rPr>
                <w:rFonts w:ascii="Verdana" w:hAnsi="Verdana" w:cs="Arial"/>
                <w:sz w:val="22"/>
                <w:szCs w:val="22"/>
              </w:rPr>
              <w:t>putting aside personal and political beliefs and prejudices</w:t>
            </w:r>
            <w:r>
              <w:rPr>
                <w:rFonts w:ascii="Verdana" w:hAnsi="Verdana" w:cs="Arial"/>
                <w:sz w:val="22"/>
                <w:szCs w:val="22"/>
              </w:rPr>
              <w:t>.</w:t>
            </w:r>
          </w:p>
        </w:tc>
        <w:tc>
          <w:tcPr>
            <w:tcW w:w="2390" w:type="dxa"/>
          </w:tcPr>
          <w:p w14:paraId="36FEB5B0" w14:textId="77777777" w:rsidR="00D93143" w:rsidRPr="007D771D" w:rsidRDefault="00D93143" w:rsidP="005A4EED">
            <w:pPr>
              <w:rPr>
                <w:rFonts w:ascii="Verdana" w:hAnsi="Verdana" w:cs="Arial"/>
                <w:sz w:val="22"/>
                <w:szCs w:val="22"/>
              </w:rPr>
            </w:pPr>
          </w:p>
        </w:tc>
        <w:tc>
          <w:tcPr>
            <w:tcW w:w="2277" w:type="dxa"/>
          </w:tcPr>
          <w:p w14:paraId="30D7AA69" w14:textId="77777777" w:rsidR="00D93143" w:rsidRPr="007D771D" w:rsidRDefault="00D93143" w:rsidP="00BB0F90">
            <w:pPr>
              <w:ind w:right="-57"/>
              <w:rPr>
                <w:rFonts w:ascii="Verdana" w:hAnsi="Verdana" w:cs="Arial"/>
                <w:sz w:val="22"/>
                <w:szCs w:val="22"/>
              </w:rPr>
            </w:pPr>
          </w:p>
        </w:tc>
      </w:tr>
      <w:tr w:rsidR="00D93143" w:rsidRPr="007D771D" w14:paraId="3ACBF6C1" w14:textId="77777777" w:rsidTr="00300C0A">
        <w:trPr>
          <w:trHeight w:val="300"/>
        </w:trPr>
        <w:tc>
          <w:tcPr>
            <w:tcW w:w="2340" w:type="dxa"/>
          </w:tcPr>
          <w:p w14:paraId="7196D064" w14:textId="77777777" w:rsidR="00D93143" w:rsidRPr="008E78F0" w:rsidRDefault="00D93143" w:rsidP="008E78F0">
            <w:pPr>
              <w:jc w:val="center"/>
              <w:rPr>
                <w:rFonts w:ascii="Verdana" w:hAnsi="Verdana"/>
                <w:b/>
                <w:bCs/>
                <w:color w:val="005651"/>
                <w:sz w:val="22"/>
                <w:szCs w:val="22"/>
              </w:rPr>
            </w:pPr>
          </w:p>
        </w:tc>
        <w:tc>
          <w:tcPr>
            <w:tcW w:w="4079" w:type="dxa"/>
          </w:tcPr>
          <w:p w14:paraId="45CD0DB4" w14:textId="77777777" w:rsidR="00D93143" w:rsidRPr="007D771D" w:rsidRDefault="00D93143" w:rsidP="005A4EED">
            <w:pPr>
              <w:rPr>
                <w:rFonts w:ascii="Verdana" w:hAnsi="Verdana" w:cs="Arial"/>
                <w:sz w:val="22"/>
                <w:szCs w:val="22"/>
              </w:rPr>
            </w:pPr>
            <w:r w:rsidRPr="00FB7796">
              <w:rPr>
                <w:rFonts w:ascii="Verdana" w:hAnsi="Verdana"/>
                <w:sz w:val="22"/>
                <w:szCs w:val="22"/>
              </w:rPr>
              <w:t>An ability to listen, analyse and question</w:t>
            </w:r>
          </w:p>
        </w:tc>
        <w:tc>
          <w:tcPr>
            <w:tcW w:w="2390" w:type="dxa"/>
          </w:tcPr>
          <w:p w14:paraId="34FF1C98" w14:textId="77777777" w:rsidR="00D93143" w:rsidRPr="007D771D" w:rsidRDefault="00D93143" w:rsidP="005A4EED">
            <w:pPr>
              <w:rPr>
                <w:rFonts w:ascii="Verdana" w:hAnsi="Verdana" w:cs="Arial"/>
                <w:sz w:val="22"/>
                <w:szCs w:val="22"/>
              </w:rPr>
            </w:pPr>
          </w:p>
        </w:tc>
        <w:tc>
          <w:tcPr>
            <w:tcW w:w="2277" w:type="dxa"/>
          </w:tcPr>
          <w:p w14:paraId="6D072C0D" w14:textId="77777777" w:rsidR="00D93143" w:rsidRPr="007D771D" w:rsidRDefault="00D93143" w:rsidP="00BB0F90">
            <w:pPr>
              <w:ind w:right="-57"/>
              <w:rPr>
                <w:rFonts w:ascii="Verdana" w:hAnsi="Verdana" w:cs="Arial"/>
                <w:sz w:val="22"/>
                <w:szCs w:val="22"/>
              </w:rPr>
            </w:pPr>
          </w:p>
        </w:tc>
      </w:tr>
      <w:tr w:rsidR="00D93143" w:rsidRPr="007D771D" w14:paraId="48A21919" w14:textId="77777777" w:rsidTr="00300C0A">
        <w:trPr>
          <w:trHeight w:val="300"/>
        </w:trPr>
        <w:tc>
          <w:tcPr>
            <w:tcW w:w="2340" w:type="dxa"/>
          </w:tcPr>
          <w:p w14:paraId="6BD18F9B" w14:textId="77777777" w:rsidR="00D93143" w:rsidRPr="008E78F0" w:rsidRDefault="00D93143" w:rsidP="008E78F0">
            <w:pPr>
              <w:jc w:val="center"/>
              <w:rPr>
                <w:rFonts w:ascii="Verdana" w:hAnsi="Verdana"/>
                <w:b/>
                <w:bCs/>
                <w:color w:val="005651"/>
                <w:sz w:val="22"/>
                <w:szCs w:val="22"/>
              </w:rPr>
            </w:pPr>
          </w:p>
        </w:tc>
        <w:tc>
          <w:tcPr>
            <w:tcW w:w="4079" w:type="dxa"/>
          </w:tcPr>
          <w:p w14:paraId="238601FE" w14:textId="77777777" w:rsidR="00D93143" w:rsidRPr="007D771D" w:rsidRDefault="00D93143" w:rsidP="005A4EED">
            <w:pPr>
              <w:rPr>
                <w:rFonts w:ascii="Verdana" w:hAnsi="Verdana" w:cs="Arial"/>
                <w:sz w:val="22"/>
                <w:szCs w:val="22"/>
              </w:rPr>
            </w:pPr>
          </w:p>
        </w:tc>
        <w:tc>
          <w:tcPr>
            <w:tcW w:w="2390" w:type="dxa"/>
          </w:tcPr>
          <w:p w14:paraId="0F3CABC7" w14:textId="77777777" w:rsidR="00D93143" w:rsidRPr="007D771D" w:rsidRDefault="00D93143" w:rsidP="005A4EED">
            <w:pPr>
              <w:rPr>
                <w:rFonts w:ascii="Verdana" w:hAnsi="Verdana" w:cs="Arial"/>
                <w:sz w:val="22"/>
                <w:szCs w:val="22"/>
              </w:rPr>
            </w:pPr>
          </w:p>
        </w:tc>
        <w:tc>
          <w:tcPr>
            <w:tcW w:w="2277" w:type="dxa"/>
          </w:tcPr>
          <w:p w14:paraId="5B08B5D1" w14:textId="77777777" w:rsidR="00D93143" w:rsidRPr="007D771D" w:rsidRDefault="00D93143" w:rsidP="00BB0F90">
            <w:pPr>
              <w:ind w:right="-57"/>
              <w:rPr>
                <w:rFonts w:ascii="Verdana" w:hAnsi="Verdana" w:cs="Arial"/>
                <w:sz w:val="22"/>
                <w:szCs w:val="22"/>
              </w:rPr>
            </w:pPr>
          </w:p>
        </w:tc>
      </w:tr>
      <w:tr w:rsidR="00D93143" w:rsidRPr="007D771D" w14:paraId="16DEB4AB" w14:textId="77777777" w:rsidTr="00300C0A">
        <w:trPr>
          <w:trHeight w:val="300"/>
        </w:trPr>
        <w:tc>
          <w:tcPr>
            <w:tcW w:w="2340" w:type="dxa"/>
            <w:shd w:val="clear" w:color="auto" w:fill="BFBFBF" w:themeFill="background1" w:themeFillShade="BF"/>
          </w:tcPr>
          <w:p w14:paraId="0AD9C6F4" w14:textId="77777777" w:rsidR="00D93143" w:rsidRPr="008E78F0" w:rsidRDefault="00D93143" w:rsidP="008E78F0">
            <w:pPr>
              <w:jc w:val="center"/>
              <w:rPr>
                <w:rFonts w:ascii="Verdana" w:hAnsi="Verdana"/>
                <w:b/>
                <w:bCs/>
                <w:color w:val="6FB22A"/>
                <w:sz w:val="22"/>
                <w:szCs w:val="22"/>
              </w:rPr>
            </w:pPr>
          </w:p>
        </w:tc>
        <w:tc>
          <w:tcPr>
            <w:tcW w:w="4079" w:type="dxa"/>
            <w:shd w:val="clear" w:color="auto" w:fill="BFBFBF" w:themeFill="background1" w:themeFillShade="BF"/>
          </w:tcPr>
          <w:p w14:paraId="4B1F511A" w14:textId="77777777" w:rsidR="00D93143" w:rsidRPr="008E78F0" w:rsidRDefault="00D93143" w:rsidP="005A4EED">
            <w:pPr>
              <w:rPr>
                <w:rFonts w:ascii="Verdana" w:hAnsi="Verdana" w:cs="Arial"/>
                <w:color w:val="6FB22A"/>
                <w:sz w:val="22"/>
                <w:szCs w:val="22"/>
              </w:rPr>
            </w:pPr>
          </w:p>
        </w:tc>
        <w:tc>
          <w:tcPr>
            <w:tcW w:w="2390" w:type="dxa"/>
            <w:shd w:val="clear" w:color="auto" w:fill="BFBFBF" w:themeFill="background1" w:themeFillShade="BF"/>
          </w:tcPr>
          <w:p w14:paraId="65F9C3DC" w14:textId="77777777" w:rsidR="00D93143" w:rsidRPr="008E78F0" w:rsidRDefault="00D93143" w:rsidP="005A4EED">
            <w:pPr>
              <w:rPr>
                <w:rFonts w:ascii="Verdana" w:hAnsi="Verdana" w:cs="Arial"/>
                <w:color w:val="6FB22A"/>
                <w:sz w:val="22"/>
                <w:szCs w:val="22"/>
              </w:rPr>
            </w:pPr>
          </w:p>
        </w:tc>
        <w:tc>
          <w:tcPr>
            <w:tcW w:w="2277" w:type="dxa"/>
            <w:shd w:val="clear" w:color="auto" w:fill="BFBFBF" w:themeFill="background1" w:themeFillShade="BF"/>
          </w:tcPr>
          <w:p w14:paraId="5023141B" w14:textId="77777777" w:rsidR="00D93143" w:rsidRPr="008E78F0" w:rsidRDefault="00D93143" w:rsidP="00BB0F90">
            <w:pPr>
              <w:ind w:right="-57"/>
              <w:rPr>
                <w:rFonts w:ascii="Verdana" w:hAnsi="Verdana" w:cs="Arial"/>
                <w:color w:val="6FB22A"/>
                <w:sz w:val="22"/>
                <w:szCs w:val="22"/>
              </w:rPr>
            </w:pPr>
          </w:p>
        </w:tc>
      </w:tr>
      <w:tr w:rsidR="00D93143" w:rsidRPr="007D771D" w14:paraId="626567B7" w14:textId="77777777" w:rsidTr="00300C0A">
        <w:trPr>
          <w:trHeight w:val="300"/>
        </w:trPr>
        <w:tc>
          <w:tcPr>
            <w:tcW w:w="2340" w:type="dxa"/>
          </w:tcPr>
          <w:p w14:paraId="1B35B51A" w14:textId="77777777" w:rsidR="00D93143" w:rsidRPr="008E78F0" w:rsidRDefault="00D93143" w:rsidP="008E78F0">
            <w:pPr>
              <w:jc w:val="center"/>
              <w:rPr>
                <w:rFonts w:ascii="Verdana" w:hAnsi="Verdana"/>
                <w:b/>
                <w:bCs/>
                <w:color w:val="005651"/>
                <w:sz w:val="22"/>
                <w:szCs w:val="22"/>
              </w:rPr>
            </w:pPr>
            <w:r w:rsidRPr="008E78F0">
              <w:rPr>
                <w:rFonts w:ascii="Verdana" w:hAnsi="Verdana"/>
                <w:b/>
                <w:bCs/>
                <w:color w:val="005651"/>
                <w:sz w:val="22"/>
                <w:szCs w:val="22"/>
              </w:rPr>
              <w:t>Skills</w:t>
            </w:r>
          </w:p>
        </w:tc>
        <w:tc>
          <w:tcPr>
            <w:tcW w:w="4079" w:type="dxa"/>
          </w:tcPr>
          <w:p w14:paraId="30462EA9" w14:textId="77777777" w:rsidR="00D93143" w:rsidRPr="007D771D" w:rsidRDefault="00D93143" w:rsidP="00D93143">
            <w:pPr>
              <w:spacing w:before="100" w:beforeAutospacing="1" w:after="100" w:afterAutospacing="1"/>
              <w:rPr>
                <w:rFonts w:ascii="Verdana" w:hAnsi="Verdana"/>
                <w:sz w:val="22"/>
                <w:szCs w:val="22"/>
              </w:rPr>
            </w:pPr>
            <w:r>
              <w:rPr>
                <w:rFonts w:ascii="Verdana" w:hAnsi="Verdana"/>
                <w:sz w:val="22"/>
                <w:szCs w:val="22"/>
              </w:rPr>
              <w:t>Skilled at expressing yourself clearly particularly orally</w:t>
            </w:r>
          </w:p>
        </w:tc>
        <w:tc>
          <w:tcPr>
            <w:tcW w:w="2390" w:type="dxa"/>
          </w:tcPr>
          <w:p w14:paraId="1F3B1409" w14:textId="77777777" w:rsidR="00D93143" w:rsidRPr="007D771D" w:rsidRDefault="00D93143" w:rsidP="005A4EED">
            <w:pPr>
              <w:rPr>
                <w:rFonts w:ascii="Verdana" w:hAnsi="Verdana" w:cs="Arial"/>
                <w:sz w:val="22"/>
                <w:szCs w:val="22"/>
              </w:rPr>
            </w:pPr>
          </w:p>
        </w:tc>
        <w:tc>
          <w:tcPr>
            <w:tcW w:w="2277" w:type="dxa"/>
          </w:tcPr>
          <w:p w14:paraId="562C75D1" w14:textId="77777777" w:rsidR="00D93143" w:rsidRPr="007D771D" w:rsidRDefault="00D93143" w:rsidP="00BB0F90">
            <w:pPr>
              <w:ind w:right="-57"/>
              <w:rPr>
                <w:rFonts w:ascii="Verdana" w:hAnsi="Verdana" w:cs="Arial"/>
                <w:sz w:val="22"/>
                <w:szCs w:val="22"/>
              </w:rPr>
            </w:pPr>
          </w:p>
        </w:tc>
      </w:tr>
      <w:tr w:rsidR="00D93143" w:rsidRPr="007D771D" w14:paraId="5AF3A26E" w14:textId="77777777" w:rsidTr="00300C0A">
        <w:trPr>
          <w:trHeight w:val="300"/>
        </w:trPr>
        <w:tc>
          <w:tcPr>
            <w:tcW w:w="2340" w:type="dxa"/>
          </w:tcPr>
          <w:p w14:paraId="664355AD" w14:textId="77777777" w:rsidR="00D93143" w:rsidRPr="008E78F0" w:rsidRDefault="00D93143" w:rsidP="008E78F0">
            <w:pPr>
              <w:jc w:val="center"/>
              <w:rPr>
                <w:rFonts w:ascii="Verdana" w:hAnsi="Verdana"/>
                <w:b/>
                <w:bCs/>
                <w:color w:val="005651"/>
                <w:sz w:val="22"/>
                <w:szCs w:val="22"/>
              </w:rPr>
            </w:pPr>
          </w:p>
        </w:tc>
        <w:tc>
          <w:tcPr>
            <w:tcW w:w="4079" w:type="dxa"/>
          </w:tcPr>
          <w:p w14:paraId="3AFF5168" w14:textId="77777777" w:rsidR="00D93143" w:rsidRPr="007D771D" w:rsidRDefault="00D93143" w:rsidP="00A35074">
            <w:pPr>
              <w:spacing w:before="100" w:beforeAutospacing="1" w:after="100" w:afterAutospacing="1"/>
              <w:rPr>
                <w:rFonts w:ascii="Verdana" w:hAnsi="Verdana"/>
                <w:sz w:val="22"/>
                <w:szCs w:val="22"/>
              </w:rPr>
            </w:pPr>
            <w:r w:rsidRPr="00FB7796">
              <w:rPr>
                <w:rFonts w:ascii="Verdana" w:hAnsi="Verdana" w:cs="Arial"/>
                <w:sz w:val="22"/>
                <w:szCs w:val="22"/>
              </w:rPr>
              <w:t>Has good literacy, verbal reasoning and numeracy skills</w:t>
            </w:r>
          </w:p>
        </w:tc>
        <w:tc>
          <w:tcPr>
            <w:tcW w:w="2390" w:type="dxa"/>
          </w:tcPr>
          <w:p w14:paraId="1A965116" w14:textId="77777777" w:rsidR="00D93143" w:rsidRPr="007D771D" w:rsidRDefault="00D93143" w:rsidP="005A4EED">
            <w:pPr>
              <w:rPr>
                <w:rFonts w:ascii="Verdana" w:hAnsi="Verdana" w:cs="Arial"/>
                <w:sz w:val="22"/>
                <w:szCs w:val="22"/>
              </w:rPr>
            </w:pPr>
          </w:p>
        </w:tc>
        <w:tc>
          <w:tcPr>
            <w:tcW w:w="2277" w:type="dxa"/>
          </w:tcPr>
          <w:p w14:paraId="7DF4E37C" w14:textId="77777777" w:rsidR="00D93143" w:rsidRPr="007D771D" w:rsidRDefault="00D93143" w:rsidP="00BB0F90">
            <w:pPr>
              <w:ind w:right="-57"/>
              <w:rPr>
                <w:rFonts w:ascii="Verdana" w:hAnsi="Verdana" w:cs="Arial"/>
                <w:sz w:val="22"/>
                <w:szCs w:val="22"/>
              </w:rPr>
            </w:pPr>
          </w:p>
        </w:tc>
      </w:tr>
      <w:tr w:rsidR="00723025" w:rsidRPr="007D771D" w14:paraId="44FB30F8" w14:textId="77777777" w:rsidTr="00300C0A">
        <w:trPr>
          <w:trHeight w:val="300"/>
        </w:trPr>
        <w:tc>
          <w:tcPr>
            <w:tcW w:w="2340" w:type="dxa"/>
            <w:shd w:val="clear" w:color="auto" w:fill="D0CECE" w:themeFill="background2" w:themeFillShade="E6"/>
          </w:tcPr>
          <w:p w14:paraId="1DA6542E" w14:textId="77777777" w:rsidR="00723025" w:rsidRPr="008E78F0" w:rsidRDefault="00723025" w:rsidP="008E78F0">
            <w:pPr>
              <w:jc w:val="center"/>
              <w:rPr>
                <w:rFonts w:ascii="Verdana" w:hAnsi="Verdana"/>
                <w:b/>
                <w:bCs/>
                <w:color w:val="005651"/>
                <w:sz w:val="22"/>
                <w:szCs w:val="22"/>
              </w:rPr>
            </w:pPr>
          </w:p>
        </w:tc>
        <w:tc>
          <w:tcPr>
            <w:tcW w:w="4079" w:type="dxa"/>
            <w:shd w:val="clear" w:color="auto" w:fill="D0CECE" w:themeFill="background2" w:themeFillShade="E6"/>
          </w:tcPr>
          <w:p w14:paraId="3041E394" w14:textId="77777777" w:rsidR="00723025" w:rsidRPr="00FB7796" w:rsidRDefault="00723025" w:rsidP="00A35074">
            <w:pPr>
              <w:spacing w:before="100" w:beforeAutospacing="1" w:after="100" w:afterAutospacing="1"/>
              <w:rPr>
                <w:rFonts w:ascii="Verdana" w:hAnsi="Verdana" w:cs="Arial"/>
                <w:sz w:val="22"/>
                <w:szCs w:val="22"/>
              </w:rPr>
            </w:pPr>
          </w:p>
        </w:tc>
        <w:tc>
          <w:tcPr>
            <w:tcW w:w="2390" w:type="dxa"/>
            <w:shd w:val="clear" w:color="auto" w:fill="D0CECE" w:themeFill="background2" w:themeFillShade="E6"/>
          </w:tcPr>
          <w:p w14:paraId="722B00AE" w14:textId="77777777" w:rsidR="00723025" w:rsidRPr="007D771D" w:rsidRDefault="00723025" w:rsidP="005A4EED">
            <w:pPr>
              <w:rPr>
                <w:rFonts w:ascii="Verdana" w:hAnsi="Verdana" w:cs="Arial"/>
                <w:sz w:val="22"/>
                <w:szCs w:val="22"/>
              </w:rPr>
            </w:pPr>
          </w:p>
        </w:tc>
        <w:tc>
          <w:tcPr>
            <w:tcW w:w="2277" w:type="dxa"/>
            <w:shd w:val="clear" w:color="auto" w:fill="D0CECE" w:themeFill="background2" w:themeFillShade="E6"/>
          </w:tcPr>
          <w:p w14:paraId="42C6D796" w14:textId="77777777" w:rsidR="00723025" w:rsidRPr="007D771D" w:rsidRDefault="00723025" w:rsidP="00BB0F90">
            <w:pPr>
              <w:ind w:right="-57"/>
              <w:rPr>
                <w:rFonts w:ascii="Verdana" w:hAnsi="Verdana" w:cs="Arial"/>
                <w:sz w:val="22"/>
                <w:szCs w:val="22"/>
              </w:rPr>
            </w:pPr>
          </w:p>
        </w:tc>
      </w:tr>
      <w:tr w:rsidR="00D93143" w:rsidRPr="007D771D" w14:paraId="1FD16580" w14:textId="77777777" w:rsidTr="00300C0A">
        <w:trPr>
          <w:trHeight w:val="300"/>
        </w:trPr>
        <w:tc>
          <w:tcPr>
            <w:tcW w:w="2340" w:type="dxa"/>
          </w:tcPr>
          <w:p w14:paraId="60D9B10E" w14:textId="77777777" w:rsidR="00D93143" w:rsidRPr="008E78F0" w:rsidRDefault="00723025" w:rsidP="008E78F0">
            <w:pPr>
              <w:jc w:val="center"/>
              <w:rPr>
                <w:rFonts w:ascii="Verdana" w:hAnsi="Verdana"/>
                <w:b/>
                <w:bCs/>
                <w:color w:val="005651"/>
                <w:sz w:val="22"/>
                <w:szCs w:val="22"/>
              </w:rPr>
            </w:pPr>
            <w:r>
              <w:rPr>
                <w:rFonts w:ascii="Verdana" w:hAnsi="Verdana"/>
                <w:b/>
                <w:bCs/>
                <w:color w:val="005651"/>
                <w:sz w:val="22"/>
                <w:szCs w:val="22"/>
              </w:rPr>
              <w:t>Knowledge &amp; understanding</w:t>
            </w:r>
          </w:p>
        </w:tc>
        <w:tc>
          <w:tcPr>
            <w:tcW w:w="4079" w:type="dxa"/>
          </w:tcPr>
          <w:p w14:paraId="01C86B9B" w14:textId="77777777" w:rsidR="00D93143" w:rsidRPr="007D771D" w:rsidRDefault="00D93143" w:rsidP="00A35074">
            <w:pPr>
              <w:spacing w:before="100" w:beforeAutospacing="1" w:after="100" w:afterAutospacing="1"/>
              <w:rPr>
                <w:rFonts w:ascii="Verdana" w:hAnsi="Verdana"/>
                <w:sz w:val="22"/>
                <w:szCs w:val="22"/>
              </w:rPr>
            </w:pPr>
            <w:r w:rsidRPr="00FB7796">
              <w:rPr>
                <w:rFonts w:ascii="Verdana" w:hAnsi="Verdana"/>
                <w:sz w:val="22"/>
                <w:szCs w:val="22"/>
              </w:rPr>
              <w:t>Understand the importance and purpose of meetings and be committed to preparing for them adequately and attending them regularly</w:t>
            </w:r>
          </w:p>
        </w:tc>
        <w:tc>
          <w:tcPr>
            <w:tcW w:w="2390" w:type="dxa"/>
          </w:tcPr>
          <w:p w14:paraId="0798035F" w14:textId="77777777" w:rsidR="00D93143" w:rsidRPr="007D771D" w:rsidRDefault="00723025" w:rsidP="005A4EED">
            <w:pPr>
              <w:rPr>
                <w:rFonts w:ascii="Verdana" w:hAnsi="Verdana" w:cs="Arial"/>
                <w:sz w:val="22"/>
                <w:szCs w:val="22"/>
              </w:rPr>
            </w:pPr>
            <w:r>
              <w:rPr>
                <w:rFonts w:ascii="Verdana" w:hAnsi="Verdana" w:cs="Arial"/>
                <w:sz w:val="22"/>
                <w:szCs w:val="22"/>
              </w:rPr>
              <w:t>Un</w:t>
            </w:r>
            <w:r w:rsidRPr="00BC0795">
              <w:rPr>
                <w:rFonts w:ascii="Verdana" w:hAnsi="Verdana" w:cs="Arial"/>
                <w:sz w:val="22"/>
                <w:szCs w:val="22"/>
              </w:rPr>
              <w:t>derstanding of social housing, communities and the work of housing associations</w:t>
            </w:r>
          </w:p>
        </w:tc>
        <w:tc>
          <w:tcPr>
            <w:tcW w:w="2277" w:type="dxa"/>
          </w:tcPr>
          <w:p w14:paraId="6E1831B3" w14:textId="77777777" w:rsidR="00D93143" w:rsidRPr="007D771D" w:rsidRDefault="00D93143" w:rsidP="00BB0F90">
            <w:pPr>
              <w:ind w:right="-57"/>
              <w:rPr>
                <w:rFonts w:ascii="Verdana" w:hAnsi="Verdana" w:cs="Arial"/>
                <w:sz w:val="22"/>
                <w:szCs w:val="22"/>
              </w:rPr>
            </w:pPr>
          </w:p>
        </w:tc>
      </w:tr>
      <w:tr w:rsidR="00D93143" w:rsidRPr="007D771D" w14:paraId="47578AA4" w14:textId="77777777" w:rsidTr="00300C0A">
        <w:trPr>
          <w:trHeight w:val="300"/>
        </w:trPr>
        <w:tc>
          <w:tcPr>
            <w:tcW w:w="2340" w:type="dxa"/>
          </w:tcPr>
          <w:p w14:paraId="54E11D2A" w14:textId="77777777" w:rsidR="00D93143" w:rsidRPr="008E78F0" w:rsidRDefault="00D93143" w:rsidP="008E78F0">
            <w:pPr>
              <w:jc w:val="center"/>
              <w:rPr>
                <w:rFonts w:ascii="Verdana" w:hAnsi="Verdana"/>
                <w:b/>
                <w:bCs/>
                <w:color w:val="005651"/>
                <w:sz w:val="22"/>
                <w:szCs w:val="22"/>
              </w:rPr>
            </w:pPr>
          </w:p>
        </w:tc>
        <w:tc>
          <w:tcPr>
            <w:tcW w:w="4079" w:type="dxa"/>
          </w:tcPr>
          <w:p w14:paraId="31126E5D" w14:textId="77777777" w:rsidR="00D93143" w:rsidRPr="007D771D" w:rsidRDefault="00D93143" w:rsidP="00723025">
            <w:pPr>
              <w:spacing w:before="100" w:beforeAutospacing="1" w:after="100" w:afterAutospacing="1"/>
              <w:rPr>
                <w:rFonts w:ascii="Verdana" w:hAnsi="Verdana"/>
                <w:sz w:val="22"/>
                <w:szCs w:val="22"/>
              </w:rPr>
            </w:pPr>
          </w:p>
        </w:tc>
        <w:tc>
          <w:tcPr>
            <w:tcW w:w="2390" w:type="dxa"/>
          </w:tcPr>
          <w:p w14:paraId="6CF51746" w14:textId="77777777" w:rsidR="00D93143" w:rsidRPr="007D771D" w:rsidRDefault="00723025" w:rsidP="005A4EED">
            <w:pPr>
              <w:rPr>
                <w:rFonts w:ascii="Verdana" w:hAnsi="Verdana" w:cs="Arial"/>
                <w:sz w:val="22"/>
                <w:szCs w:val="22"/>
              </w:rPr>
            </w:pPr>
            <w:r>
              <w:rPr>
                <w:rFonts w:ascii="Verdana" w:hAnsi="Verdana" w:cs="Arial"/>
                <w:sz w:val="22"/>
                <w:szCs w:val="22"/>
              </w:rPr>
              <w:t>Commercial understanding and awareness</w:t>
            </w:r>
          </w:p>
        </w:tc>
        <w:tc>
          <w:tcPr>
            <w:tcW w:w="2277" w:type="dxa"/>
          </w:tcPr>
          <w:p w14:paraId="2DE403A5" w14:textId="77777777" w:rsidR="00D93143" w:rsidRPr="007D771D" w:rsidRDefault="00D93143" w:rsidP="00BB0F90">
            <w:pPr>
              <w:ind w:right="-57"/>
              <w:rPr>
                <w:rFonts w:ascii="Verdana" w:hAnsi="Verdana" w:cs="Arial"/>
                <w:sz w:val="22"/>
                <w:szCs w:val="22"/>
              </w:rPr>
            </w:pPr>
          </w:p>
        </w:tc>
      </w:tr>
      <w:tr w:rsidR="00D93143" w:rsidRPr="007D771D" w14:paraId="62431CDC" w14:textId="77777777" w:rsidTr="00300C0A">
        <w:trPr>
          <w:trHeight w:val="300"/>
        </w:trPr>
        <w:tc>
          <w:tcPr>
            <w:tcW w:w="2340" w:type="dxa"/>
          </w:tcPr>
          <w:p w14:paraId="49E398E2" w14:textId="77777777" w:rsidR="00D93143" w:rsidRPr="008E78F0" w:rsidRDefault="00D93143" w:rsidP="008E78F0">
            <w:pPr>
              <w:jc w:val="center"/>
              <w:rPr>
                <w:rFonts w:ascii="Verdana" w:hAnsi="Verdana"/>
                <w:b/>
                <w:bCs/>
                <w:color w:val="005651"/>
                <w:sz w:val="22"/>
                <w:szCs w:val="22"/>
              </w:rPr>
            </w:pPr>
          </w:p>
        </w:tc>
        <w:tc>
          <w:tcPr>
            <w:tcW w:w="4079" w:type="dxa"/>
          </w:tcPr>
          <w:p w14:paraId="16287F21" w14:textId="77777777" w:rsidR="00D93143" w:rsidRPr="007D771D" w:rsidRDefault="00D93143" w:rsidP="00A35074">
            <w:pPr>
              <w:spacing w:before="100" w:beforeAutospacing="1" w:after="100" w:afterAutospacing="1"/>
              <w:rPr>
                <w:rFonts w:ascii="Verdana" w:hAnsi="Verdana"/>
                <w:sz w:val="22"/>
                <w:szCs w:val="22"/>
              </w:rPr>
            </w:pPr>
          </w:p>
        </w:tc>
        <w:tc>
          <w:tcPr>
            <w:tcW w:w="2390" w:type="dxa"/>
          </w:tcPr>
          <w:p w14:paraId="5BE93A62" w14:textId="77777777" w:rsidR="00D93143" w:rsidRPr="007D771D" w:rsidRDefault="00D93143" w:rsidP="005A4EED">
            <w:pPr>
              <w:rPr>
                <w:rFonts w:ascii="Verdana" w:hAnsi="Verdana" w:cs="Arial"/>
                <w:sz w:val="22"/>
                <w:szCs w:val="22"/>
              </w:rPr>
            </w:pPr>
          </w:p>
        </w:tc>
        <w:tc>
          <w:tcPr>
            <w:tcW w:w="2277" w:type="dxa"/>
          </w:tcPr>
          <w:p w14:paraId="384BA73E" w14:textId="77777777" w:rsidR="00D93143" w:rsidRPr="007D771D" w:rsidRDefault="00D93143" w:rsidP="00BB0F90">
            <w:pPr>
              <w:ind w:right="-57"/>
              <w:rPr>
                <w:rFonts w:ascii="Verdana" w:hAnsi="Verdana" w:cs="Arial"/>
                <w:sz w:val="22"/>
                <w:szCs w:val="22"/>
              </w:rPr>
            </w:pPr>
          </w:p>
        </w:tc>
      </w:tr>
      <w:tr w:rsidR="00D93143" w:rsidRPr="007D771D" w14:paraId="06971CD3" w14:textId="77777777" w:rsidTr="00300C0A">
        <w:trPr>
          <w:trHeight w:val="300"/>
        </w:trPr>
        <w:tc>
          <w:tcPr>
            <w:tcW w:w="2340" w:type="dxa"/>
            <w:shd w:val="clear" w:color="auto" w:fill="BFBFBF" w:themeFill="background1" w:themeFillShade="BF"/>
          </w:tcPr>
          <w:p w14:paraId="2A1F701D" w14:textId="77777777" w:rsidR="00D93143" w:rsidRPr="008E78F0" w:rsidRDefault="00D93143" w:rsidP="008E78F0">
            <w:pPr>
              <w:jc w:val="center"/>
              <w:rPr>
                <w:rFonts w:ascii="Verdana" w:hAnsi="Verdana"/>
                <w:b/>
                <w:bCs/>
                <w:color w:val="005651"/>
                <w:sz w:val="22"/>
                <w:szCs w:val="22"/>
              </w:rPr>
            </w:pPr>
          </w:p>
        </w:tc>
        <w:tc>
          <w:tcPr>
            <w:tcW w:w="4079" w:type="dxa"/>
            <w:shd w:val="clear" w:color="auto" w:fill="BFBFBF" w:themeFill="background1" w:themeFillShade="BF"/>
          </w:tcPr>
          <w:p w14:paraId="03EFCA41" w14:textId="77777777" w:rsidR="00D93143" w:rsidRPr="007D771D" w:rsidRDefault="00D93143" w:rsidP="00A35074">
            <w:pPr>
              <w:pStyle w:val="default"/>
              <w:spacing w:before="0" w:beforeAutospacing="0" w:after="30" w:afterAutospacing="0"/>
              <w:rPr>
                <w:rFonts w:ascii="Verdana" w:hAnsi="Verdana"/>
                <w:sz w:val="22"/>
                <w:szCs w:val="22"/>
                <w:lang w:eastAsia="en-US"/>
              </w:rPr>
            </w:pPr>
          </w:p>
        </w:tc>
        <w:tc>
          <w:tcPr>
            <w:tcW w:w="2390" w:type="dxa"/>
            <w:shd w:val="clear" w:color="auto" w:fill="BFBFBF" w:themeFill="background1" w:themeFillShade="BF"/>
          </w:tcPr>
          <w:p w14:paraId="5F96A722" w14:textId="77777777" w:rsidR="00D93143" w:rsidRPr="007D771D" w:rsidRDefault="00D93143" w:rsidP="005A4EED">
            <w:pPr>
              <w:rPr>
                <w:rFonts w:ascii="Verdana" w:hAnsi="Verdana" w:cs="Arial"/>
                <w:sz w:val="22"/>
                <w:szCs w:val="22"/>
              </w:rPr>
            </w:pPr>
          </w:p>
        </w:tc>
        <w:tc>
          <w:tcPr>
            <w:tcW w:w="2277" w:type="dxa"/>
            <w:shd w:val="clear" w:color="auto" w:fill="BFBFBF" w:themeFill="background1" w:themeFillShade="BF"/>
          </w:tcPr>
          <w:p w14:paraId="5B95CD12" w14:textId="77777777" w:rsidR="00D93143" w:rsidRPr="007D771D" w:rsidRDefault="00D93143" w:rsidP="00BB0F90">
            <w:pPr>
              <w:ind w:right="-57"/>
              <w:rPr>
                <w:rFonts w:ascii="Verdana" w:hAnsi="Verdana" w:cs="Arial"/>
                <w:sz w:val="22"/>
                <w:szCs w:val="22"/>
              </w:rPr>
            </w:pPr>
          </w:p>
        </w:tc>
      </w:tr>
      <w:tr w:rsidR="00D93143" w:rsidRPr="007D771D" w14:paraId="05FE268E" w14:textId="77777777" w:rsidTr="00300C0A">
        <w:trPr>
          <w:trHeight w:val="300"/>
        </w:trPr>
        <w:tc>
          <w:tcPr>
            <w:tcW w:w="2340" w:type="dxa"/>
          </w:tcPr>
          <w:p w14:paraId="1EC3DCF0" w14:textId="77777777" w:rsidR="00D93143" w:rsidRPr="008E78F0" w:rsidRDefault="00D93143" w:rsidP="008E78F0">
            <w:pPr>
              <w:jc w:val="center"/>
              <w:rPr>
                <w:rFonts w:ascii="Verdana" w:hAnsi="Verdana"/>
                <w:b/>
                <w:bCs/>
                <w:color w:val="005651"/>
                <w:sz w:val="22"/>
                <w:szCs w:val="22"/>
              </w:rPr>
            </w:pPr>
            <w:r w:rsidRPr="008E78F0">
              <w:rPr>
                <w:rFonts w:ascii="Verdana" w:hAnsi="Verdana"/>
                <w:b/>
                <w:bCs/>
                <w:color w:val="005651"/>
                <w:sz w:val="22"/>
                <w:szCs w:val="22"/>
              </w:rPr>
              <w:t>Attitude</w:t>
            </w:r>
          </w:p>
        </w:tc>
        <w:tc>
          <w:tcPr>
            <w:tcW w:w="4079" w:type="dxa"/>
          </w:tcPr>
          <w:p w14:paraId="2D5B7219" w14:textId="77777777" w:rsidR="00D93143" w:rsidRPr="007D771D" w:rsidRDefault="00723025" w:rsidP="00A35074">
            <w:pPr>
              <w:pStyle w:val="default"/>
              <w:spacing w:before="0" w:beforeAutospacing="0" w:after="30" w:afterAutospacing="0"/>
              <w:rPr>
                <w:rFonts w:ascii="Verdana" w:hAnsi="Verdana"/>
                <w:sz w:val="22"/>
                <w:szCs w:val="22"/>
                <w:lang w:eastAsia="en-US"/>
              </w:rPr>
            </w:pPr>
            <w:r>
              <w:rPr>
                <w:rFonts w:ascii="Verdana" w:hAnsi="Verdana" w:cs="Arial"/>
                <w:sz w:val="22"/>
                <w:szCs w:val="22"/>
              </w:rPr>
              <w:t xml:space="preserve">Committed to </w:t>
            </w:r>
            <w:r w:rsidRPr="00BC0795">
              <w:rPr>
                <w:rFonts w:ascii="Verdana" w:hAnsi="Verdana" w:cs="Arial"/>
                <w:sz w:val="22"/>
                <w:szCs w:val="22"/>
              </w:rPr>
              <w:t>act</w:t>
            </w:r>
            <w:r>
              <w:rPr>
                <w:rFonts w:ascii="Verdana" w:hAnsi="Verdana" w:cs="Arial"/>
                <w:sz w:val="22"/>
                <w:szCs w:val="22"/>
              </w:rPr>
              <w:t>ing</w:t>
            </w:r>
            <w:r w:rsidRPr="00BC0795">
              <w:rPr>
                <w:rFonts w:ascii="Verdana" w:hAnsi="Verdana" w:cs="Arial"/>
                <w:sz w:val="22"/>
                <w:szCs w:val="22"/>
              </w:rPr>
              <w:t xml:space="preserve"> in the best interests of </w:t>
            </w:r>
            <w:r>
              <w:rPr>
                <w:rFonts w:ascii="Verdana" w:hAnsi="Verdana" w:cs="Arial"/>
                <w:sz w:val="22"/>
                <w:szCs w:val="22"/>
              </w:rPr>
              <w:t xml:space="preserve">Selwood Housing Group </w:t>
            </w:r>
            <w:r w:rsidRPr="00BC0795">
              <w:rPr>
                <w:rFonts w:ascii="Verdana" w:hAnsi="Verdana" w:cs="Arial"/>
                <w:sz w:val="22"/>
                <w:szCs w:val="22"/>
              </w:rPr>
              <w:t xml:space="preserve">without seeking to represent or act on behalf of other groups or individuals, including, </w:t>
            </w:r>
            <w:r>
              <w:rPr>
                <w:rFonts w:ascii="Verdana" w:hAnsi="Verdana" w:cs="Arial"/>
                <w:sz w:val="22"/>
                <w:szCs w:val="22"/>
              </w:rPr>
              <w:t xml:space="preserve">learners, funders and </w:t>
            </w:r>
            <w:r w:rsidRPr="00BC0795">
              <w:rPr>
                <w:rFonts w:ascii="Verdana" w:hAnsi="Verdana" w:cs="Arial"/>
                <w:sz w:val="22"/>
                <w:szCs w:val="22"/>
              </w:rPr>
              <w:t>other community groups or bodies</w:t>
            </w:r>
          </w:p>
        </w:tc>
        <w:tc>
          <w:tcPr>
            <w:tcW w:w="2390" w:type="dxa"/>
          </w:tcPr>
          <w:p w14:paraId="5220BBB2" w14:textId="77777777" w:rsidR="00D93143" w:rsidRPr="007D771D" w:rsidRDefault="00D93143" w:rsidP="005A4EED">
            <w:pPr>
              <w:rPr>
                <w:rFonts w:ascii="Verdana" w:hAnsi="Verdana" w:cs="Arial"/>
                <w:sz w:val="22"/>
                <w:szCs w:val="22"/>
              </w:rPr>
            </w:pPr>
          </w:p>
        </w:tc>
        <w:tc>
          <w:tcPr>
            <w:tcW w:w="2277" w:type="dxa"/>
          </w:tcPr>
          <w:p w14:paraId="13CB595B" w14:textId="77777777" w:rsidR="00D93143" w:rsidRPr="007D771D" w:rsidRDefault="00D93143" w:rsidP="00BB0F90">
            <w:pPr>
              <w:ind w:right="-57"/>
              <w:rPr>
                <w:rFonts w:ascii="Verdana" w:hAnsi="Verdana" w:cs="Arial"/>
                <w:sz w:val="22"/>
                <w:szCs w:val="22"/>
              </w:rPr>
            </w:pPr>
          </w:p>
        </w:tc>
      </w:tr>
      <w:tr w:rsidR="00D93143" w:rsidRPr="007D771D" w14:paraId="6D9C8D39" w14:textId="77777777" w:rsidTr="00300C0A">
        <w:trPr>
          <w:trHeight w:val="300"/>
        </w:trPr>
        <w:tc>
          <w:tcPr>
            <w:tcW w:w="2340" w:type="dxa"/>
            <w:shd w:val="clear" w:color="auto" w:fill="BFBFBF" w:themeFill="background1" w:themeFillShade="BF"/>
          </w:tcPr>
          <w:p w14:paraId="675E05EE" w14:textId="77777777" w:rsidR="00D93143" w:rsidRPr="007D771D" w:rsidRDefault="00D93143" w:rsidP="00623F34">
            <w:pPr>
              <w:rPr>
                <w:rFonts w:ascii="Verdana" w:hAnsi="Verdana" w:cs="Arial"/>
                <w:sz w:val="22"/>
                <w:szCs w:val="22"/>
              </w:rPr>
            </w:pPr>
          </w:p>
        </w:tc>
        <w:tc>
          <w:tcPr>
            <w:tcW w:w="4079" w:type="dxa"/>
            <w:shd w:val="clear" w:color="auto" w:fill="BFBFBF" w:themeFill="background1" w:themeFillShade="BF"/>
          </w:tcPr>
          <w:p w14:paraId="2FC17F8B" w14:textId="77777777" w:rsidR="00D93143" w:rsidRPr="007D771D" w:rsidRDefault="00D93143" w:rsidP="005A4EED">
            <w:pPr>
              <w:rPr>
                <w:rFonts w:ascii="Verdana" w:hAnsi="Verdana" w:cs="Arial"/>
                <w:sz w:val="22"/>
                <w:szCs w:val="22"/>
              </w:rPr>
            </w:pPr>
          </w:p>
        </w:tc>
        <w:tc>
          <w:tcPr>
            <w:tcW w:w="2390" w:type="dxa"/>
            <w:shd w:val="clear" w:color="auto" w:fill="BFBFBF" w:themeFill="background1" w:themeFillShade="BF"/>
          </w:tcPr>
          <w:p w14:paraId="0A4F7224" w14:textId="77777777" w:rsidR="00D93143" w:rsidRPr="007D771D" w:rsidRDefault="00D93143" w:rsidP="005A4EED">
            <w:pPr>
              <w:rPr>
                <w:rFonts w:ascii="Verdana" w:hAnsi="Verdana" w:cs="Arial"/>
                <w:sz w:val="22"/>
                <w:szCs w:val="22"/>
              </w:rPr>
            </w:pPr>
          </w:p>
        </w:tc>
        <w:tc>
          <w:tcPr>
            <w:tcW w:w="2277" w:type="dxa"/>
            <w:shd w:val="clear" w:color="auto" w:fill="BFBFBF" w:themeFill="background1" w:themeFillShade="BF"/>
          </w:tcPr>
          <w:p w14:paraId="5AE48A43" w14:textId="77777777" w:rsidR="00D93143" w:rsidRPr="007D771D" w:rsidRDefault="00D93143" w:rsidP="00BB0F90">
            <w:pPr>
              <w:ind w:right="-57"/>
              <w:rPr>
                <w:rFonts w:ascii="Verdana" w:hAnsi="Verdana" w:cs="Arial"/>
                <w:sz w:val="22"/>
                <w:szCs w:val="22"/>
              </w:rPr>
            </w:pPr>
          </w:p>
        </w:tc>
      </w:tr>
      <w:tr w:rsidR="00D93143" w:rsidRPr="007D771D" w14:paraId="0C4240ED" w14:textId="77777777" w:rsidTr="00300C0A">
        <w:trPr>
          <w:trHeight w:val="300"/>
        </w:trPr>
        <w:tc>
          <w:tcPr>
            <w:tcW w:w="2340" w:type="dxa"/>
            <w:shd w:val="clear" w:color="auto" w:fill="FFFFFF" w:themeFill="background1"/>
          </w:tcPr>
          <w:p w14:paraId="42F29FE3" w14:textId="77777777" w:rsidR="00D93143" w:rsidRPr="007D771D" w:rsidRDefault="00D93143" w:rsidP="00623F34">
            <w:pPr>
              <w:rPr>
                <w:rFonts w:ascii="Verdana" w:hAnsi="Verdana" w:cs="Arial"/>
                <w:sz w:val="22"/>
                <w:szCs w:val="22"/>
              </w:rPr>
            </w:pPr>
            <w:r w:rsidRPr="008E78F0">
              <w:rPr>
                <w:rFonts w:ascii="Verdana" w:hAnsi="Verdana"/>
                <w:b/>
                <w:bCs/>
                <w:color w:val="005651"/>
                <w:sz w:val="22"/>
                <w:szCs w:val="22"/>
              </w:rPr>
              <w:t>Other requirements</w:t>
            </w:r>
          </w:p>
        </w:tc>
        <w:tc>
          <w:tcPr>
            <w:tcW w:w="4079" w:type="dxa"/>
            <w:shd w:val="clear" w:color="auto" w:fill="FFFFFF" w:themeFill="background1"/>
          </w:tcPr>
          <w:p w14:paraId="080FDFC1" w14:textId="77777777" w:rsidR="00D93143" w:rsidRPr="007D771D" w:rsidRDefault="00723025" w:rsidP="005A4EED">
            <w:pPr>
              <w:rPr>
                <w:rFonts w:ascii="Verdana" w:hAnsi="Verdana" w:cs="Arial"/>
                <w:sz w:val="22"/>
                <w:szCs w:val="22"/>
              </w:rPr>
            </w:pPr>
            <w:r w:rsidRPr="00BC0795">
              <w:rPr>
                <w:rFonts w:ascii="Verdana" w:hAnsi="Verdana" w:cs="Arial"/>
                <w:sz w:val="22"/>
                <w:szCs w:val="22"/>
              </w:rPr>
              <w:t>Commitment to attend training and other development events</w:t>
            </w:r>
          </w:p>
        </w:tc>
        <w:tc>
          <w:tcPr>
            <w:tcW w:w="2390" w:type="dxa"/>
            <w:shd w:val="clear" w:color="auto" w:fill="FFFFFF" w:themeFill="background1"/>
          </w:tcPr>
          <w:p w14:paraId="50F40DEB" w14:textId="77777777" w:rsidR="00D93143" w:rsidRPr="007D771D" w:rsidRDefault="00D93143" w:rsidP="005A4EED">
            <w:pPr>
              <w:rPr>
                <w:rFonts w:ascii="Verdana" w:hAnsi="Verdana" w:cs="Arial"/>
                <w:sz w:val="22"/>
                <w:szCs w:val="22"/>
              </w:rPr>
            </w:pPr>
          </w:p>
        </w:tc>
        <w:tc>
          <w:tcPr>
            <w:tcW w:w="2277" w:type="dxa"/>
            <w:shd w:val="clear" w:color="auto" w:fill="FFFFFF" w:themeFill="background1"/>
          </w:tcPr>
          <w:p w14:paraId="77A52294" w14:textId="77777777" w:rsidR="00D93143" w:rsidRPr="007D771D" w:rsidRDefault="00D93143" w:rsidP="00BB0F90">
            <w:pPr>
              <w:ind w:right="-57"/>
              <w:rPr>
                <w:rFonts w:ascii="Verdana" w:hAnsi="Verdana" w:cs="Arial"/>
                <w:sz w:val="22"/>
                <w:szCs w:val="22"/>
              </w:rPr>
            </w:pPr>
          </w:p>
        </w:tc>
      </w:tr>
      <w:tr w:rsidR="00D93143" w:rsidRPr="007D771D" w14:paraId="27E6AB58" w14:textId="77777777" w:rsidTr="00300C0A">
        <w:trPr>
          <w:trHeight w:val="300"/>
        </w:trPr>
        <w:tc>
          <w:tcPr>
            <w:tcW w:w="2340" w:type="dxa"/>
            <w:shd w:val="clear" w:color="auto" w:fill="FFFFFF" w:themeFill="background1"/>
          </w:tcPr>
          <w:p w14:paraId="007DCDA8" w14:textId="77777777" w:rsidR="00D93143" w:rsidRPr="008E78F0" w:rsidRDefault="00D93143" w:rsidP="008E78F0">
            <w:pPr>
              <w:jc w:val="center"/>
              <w:rPr>
                <w:rFonts w:ascii="Verdana" w:hAnsi="Verdana"/>
                <w:b/>
                <w:bCs/>
                <w:color w:val="005651"/>
                <w:sz w:val="22"/>
                <w:szCs w:val="22"/>
              </w:rPr>
            </w:pPr>
          </w:p>
        </w:tc>
        <w:tc>
          <w:tcPr>
            <w:tcW w:w="4079" w:type="dxa"/>
            <w:shd w:val="clear" w:color="auto" w:fill="FFFFFF" w:themeFill="background1"/>
          </w:tcPr>
          <w:p w14:paraId="1672C2D6" w14:textId="77777777" w:rsidR="00D93143" w:rsidRPr="007D771D" w:rsidRDefault="00723025" w:rsidP="005A4EED">
            <w:pPr>
              <w:tabs>
                <w:tab w:val="left" w:pos="2880"/>
              </w:tabs>
              <w:rPr>
                <w:rFonts w:ascii="Verdana" w:hAnsi="Verdana" w:cs="Arial"/>
                <w:sz w:val="22"/>
                <w:szCs w:val="22"/>
              </w:rPr>
            </w:pPr>
            <w:r w:rsidRPr="00BC0795">
              <w:rPr>
                <w:rFonts w:ascii="Verdana" w:hAnsi="Verdana" w:cs="Arial"/>
                <w:sz w:val="22"/>
                <w:szCs w:val="22"/>
              </w:rPr>
              <w:t>Actively promotes equality and diversity and seeks to support the community in which we work</w:t>
            </w:r>
          </w:p>
        </w:tc>
        <w:tc>
          <w:tcPr>
            <w:tcW w:w="2390" w:type="dxa"/>
            <w:shd w:val="clear" w:color="auto" w:fill="FFFFFF" w:themeFill="background1"/>
          </w:tcPr>
          <w:p w14:paraId="450EA2D7" w14:textId="77777777" w:rsidR="00D93143" w:rsidRPr="007D771D" w:rsidRDefault="00D93143" w:rsidP="005A4EED">
            <w:pPr>
              <w:rPr>
                <w:rFonts w:ascii="Verdana" w:hAnsi="Verdana" w:cs="Arial"/>
                <w:sz w:val="22"/>
                <w:szCs w:val="22"/>
              </w:rPr>
            </w:pPr>
          </w:p>
        </w:tc>
        <w:tc>
          <w:tcPr>
            <w:tcW w:w="2277" w:type="dxa"/>
            <w:shd w:val="clear" w:color="auto" w:fill="FFFFFF" w:themeFill="background1"/>
          </w:tcPr>
          <w:p w14:paraId="3DD355C9" w14:textId="77777777" w:rsidR="00D93143" w:rsidRPr="007D771D" w:rsidRDefault="00D93143" w:rsidP="00BB0F90">
            <w:pPr>
              <w:ind w:right="-57"/>
              <w:rPr>
                <w:rFonts w:ascii="Verdana" w:hAnsi="Verdana" w:cs="Arial"/>
                <w:sz w:val="22"/>
                <w:szCs w:val="22"/>
              </w:rPr>
            </w:pPr>
          </w:p>
        </w:tc>
      </w:tr>
      <w:tr w:rsidR="00D93143" w:rsidRPr="007D771D" w14:paraId="1A81F0B1" w14:textId="77777777" w:rsidTr="00300C0A">
        <w:trPr>
          <w:trHeight w:val="300"/>
        </w:trPr>
        <w:tc>
          <w:tcPr>
            <w:tcW w:w="2340" w:type="dxa"/>
          </w:tcPr>
          <w:p w14:paraId="717AAFBA" w14:textId="77777777" w:rsidR="00D93143" w:rsidRPr="008E78F0" w:rsidRDefault="00D93143" w:rsidP="008E78F0">
            <w:pPr>
              <w:jc w:val="center"/>
              <w:rPr>
                <w:rFonts w:ascii="Verdana" w:hAnsi="Verdana"/>
                <w:b/>
                <w:bCs/>
                <w:color w:val="005651"/>
                <w:sz w:val="22"/>
                <w:szCs w:val="22"/>
              </w:rPr>
            </w:pPr>
          </w:p>
        </w:tc>
        <w:tc>
          <w:tcPr>
            <w:tcW w:w="4079" w:type="dxa"/>
          </w:tcPr>
          <w:p w14:paraId="56EE48EE" w14:textId="77777777" w:rsidR="00D93143" w:rsidRPr="007D771D" w:rsidRDefault="00D93143" w:rsidP="005A4EED">
            <w:pPr>
              <w:tabs>
                <w:tab w:val="left" w:pos="2880"/>
              </w:tabs>
              <w:rPr>
                <w:rFonts w:ascii="Verdana" w:hAnsi="Verdana" w:cs="Arial"/>
                <w:sz w:val="22"/>
                <w:szCs w:val="22"/>
              </w:rPr>
            </w:pPr>
          </w:p>
        </w:tc>
        <w:tc>
          <w:tcPr>
            <w:tcW w:w="2390" w:type="dxa"/>
          </w:tcPr>
          <w:p w14:paraId="2908EB2C" w14:textId="77777777" w:rsidR="00D93143" w:rsidRPr="007D771D" w:rsidRDefault="00D93143" w:rsidP="005A4EED">
            <w:pPr>
              <w:rPr>
                <w:rFonts w:ascii="Verdana" w:hAnsi="Verdana" w:cs="Arial"/>
                <w:sz w:val="22"/>
                <w:szCs w:val="22"/>
              </w:rPr>
            </w:pPr>
          </w:p>
        </w:tc>
        <w:tc>
          <w:tcPr>
            <w:tcW w:w="2277" w:type="dxa"/>
          </w:tcPr>
          <w:p w14:paraId="121FD38A" w14:textId="77777777" w:rsidR="00D93143" w:rsidRPr="007D771D" w:rsidRDefault="00D93143" w:rsidP="00BB0F90">
            <w:pPr>
              <w:ind w:right="-57"/>
              <w:rPr>
                <w:rFonts w:ascii="Verdana" w:hAnsi="Verdana" w:cs="Arial"/>
                <w:sz w:val="22"/>
                <w:szCs w:val="22"/>
              </w:rPr>
            </w:pPr>
          </w:p>
        </w:tc>
      </w:tr>
      <w:tr w:rsidR="00D93143" w:rsidRPr="007D771D" w14:paraId="44F69B9A" w14:textId="77777777" w:rsidTr="00300C0A">
        <w:trPr>
          <w:trHeight w:val="300"/>
        </w:trPr>
        <w:tc>
          <w:tcPr>
            <w:tcW w:w="2340" w:type="dxa"/>
            <w:shd w:val="clear" w:color="auto" w:fill="BFBFBF" w:themeFill="background1" w:themeFillShade="BF"/>
          </w:tcPr>
          <w:p w14:paraId="5F07D11E" w14:textId="77777777" w:rsidR="00D93143" w:rsidRPr="008E78F0" w:rsidRDefault="00D93143" w:rsidP="008E78F0">
            <w:pPr>
              <w:jc w:val="center"/>
              <w:rPr>
                <w:rFonts w:ascii="Verdana" w:hAnsi="Verdana"/>
                <w:b/>
                <w:bCs/>
                <w:color w:val="005651"/>
                <w:sz w:val="22"/>
                <w:szCs w:val="22"/>
              </w:rPr>
            </w:pPr>
          </w:p>
        </w:tc>
        <w:tc>
          <w:tcPr>
            <w:tcW w:w="4079" w:type="dxa"/>
            <w:shd w:val="clear" w:color="auto" w:fill="BFBFBF" w:themeFill="background1" w:themeFillShade="BF"/>
          </w:tcPr>
          <w:p w14:paraId="41508A3C" w14:textId="77777777" w:rsidR="00D93143" w:rsidRDefault="00D93143" w:rsidP="005A4EED">
            <w:pPr>
              <w:tabs>
                <w:tab w:val="left" w:pos="2880"/>
              </w:tabs>
              <w:rPr>
                <w:rFonts w:ascii="Verdana" w:hAnsi="Verdana" w:cs="Arial"/>
                <w:sz w:val="22"/>
                <w:szCs w:val="22"/>
              </w:rPr>
            </w:pPr>
          </w:p>
        </w:tc>
        <w:tc>
          <w:tcPr>
            <w:tcW w:w="2390" w:type="dxa"/>
            <w:shd w:val="clear" w:color="auto" w:fill="BFBFBF" w:themeFill="background1" w:themeFillShade="BF"/>
          </w:tcPr>
          <w:p w14:paraId="43D6B1D6" w14:textId="77777777" w:rsidR="00D93143" w:rsidRPr="007D771D" w:rsidRDefault="00D93143" w:rsidP="005A4EED">
            <w:pPr>
              <w:rPr>
                <w:rFonts w:ascii="Verdana" w:hAnsi="Verdana" w:cs="Arial"/>
                <w:sz w:val="22"/>
                <w:szCs w:val="22"/>
              </w:rPr>
            </w:pPr>
          </w:p>
        </w:tc>
        <w:tc>
          <w:tcPr>
            <w:tcW w:w="2277" w:type="dxa"/>
            <w:shd w:val="clear" w:color="auto" w:fill="BFBFBF" w:themeFill="background1" w:themeFillShade="BF"/>
          </w:tcPr>
          <w:p w14:paraId="17DBC151" w14:textId="77777777" w:rsidR="00D93143" w:rsidRPr="007D771D" w:rsidRDefault="00D93143" w:rsidP="00BB0F90">
            <w:pPr>
              <w:ind w:right="-57"/>
              <w:rPr>
                <w:rFonts w:ascii="Verdana" w:hAnsi="Verdana" w:cs="Arial"/>
                <w:sz w:val="22"/>
                <w:szCs w:val="22"/>
              </w:rPr>
            </w:pPr>
          </w:p>
        </w:tc>
      </w:tr>
      <w:bookmarkEnd w:id="10"/>
      <w:bookmarkEnd w:id="11"/>
    </w:tbl>
    <w:p w14:paraId="6F8BD81B" w14:textId="77777777" w:rsidR="00031230" w:rsidRPr="007D771D" w:rsidRDefault="00031230" w:rsidP="0065357B">
      <w:pPr>
        <w:tabs>
          <w:tab w:val="left" w:pos="1155"/>
        </w:tabs>
        <w:rPr>
          <w:rFonts w:ascii="Verdana" w:hAnsi="Verdana" w:cs="Arial"/>
          <w:sz w:val="22"/>
          <w:szCs w:val="22"/>
        </w:rPr>
      </w:pPr>
    </w:p>
    <w:sectPr w:rsidR="00031230" w:rsidRPr="007D771D" w:rsidSect="00626AFB">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31CD" w14:textId="77777777" w:rsidR="00AA79D8" w:rsidRDefault="00AA79D8" w:rsidP="006A442A">
      <w:r>
        <w:separator/>
      </w:r>
    </w:p>
  </w:endnote>
  <w:endnote w:type="continuationSeparator" w:id="0">
    <w:p w14:paraId="4093C09B" w14:textId="77777777" w:rsidR="00AA79D8" w:rsidRDefault="00AA79D8" w:rsidP="006A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9378" w14:textId="77777777" w:rsidR="00631B0C" w:rsidRDefault="00631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D40F" w14:textId="7BA9A611" w:rsidR="00953847" w:rsidRPr="009370C5" w:rsidRDefault="00953847">
    <w:pPr>
      <w:pStyle w:val="Footer"/>
      <w:rPr>
        <w:rFonts w:ascii="Verdana" w:hAnsi="Verdana"/>
      </w:rPr>
    </w:pPr>
    <w:r>
      <w:rPr>
        <w:rFonts w:ascii="Verdana" w:hAnsi="Verdana"/>
      </w:rPr>
      <w:tab/>
    </w:r>
    <w:r>
      <w:rPr>
        <w:rFonts w:ascii="Verdana" w:hAnsi="Verdana"/>
      </w:rPr>
      <w:tab/>
    </w:r>
    <w:r w:rsidR="57A2BB7D">
      <w:rPr>
        <w:rFonts w:ascii="Verdana" w:hAnsi="Verdana"/>
      </w:rPr>
      <w:t xml:space="preserve"> </w:t>
    </w:r>
    <w:r w:rsidR="57A2BB7D" w:rsidRPr="42650D1C">
      <w:rPr>
        <w:rFonts w:ascii="Verdana" w:hAnsi="Verdana"/>
      </w:rPr>
      <w:t>Updated January 2022</w:t>
    </w:r>
  </w:p>
  <w:p w14:paraId="687C6DE0" w14:textId="77777777" w:rsidR="00953847" w:rsidRDefault="00953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DD4E" w14:textId="77777777" w:rsidR="00631B0C" w:rsidRDefault="0063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0532" w14:textId="77777777" w:rsidR="00AA79D8" w:rsidRDefault="00AA79D8" w:rsidP="006A442A">
      <w:r>
        <w:separator/>
      </w:r>
    </w:p>
  </w:footnote>
  <w:footnote w:type="continuationSeparator" w:id="0">
    <w:p w14:paraId="6E73998F" w14:textId="77777777" w:rsidR="00AA79D8" w:rsidRDefault="00AA79D8" w:rsidP="006A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EE8F" w14:textId="77777777" w:rsidR="00953847" w:rsidRDefault="00953847">
    <w:pPr>
      <w:pStyle w:val="Header"/>
    </w:pPr>
  </w:p>
  <w:p w14:paraId="37AAF844" w14:textId="77777777" w:rsidR="00953847" w:rsidRPr="00745BDC" w:rsidRDefault="00953847">
    <w:pPr>
      <w:rPr>
        <w:b/>
      </w:rPr>
    </w:pPr>
    <w:r>
      <w:rPr>
        <w:b/>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7C49" w14:textId="77777777" w:rsidR="00953847" w:rsidRPr="000417D9" w:rsidRDefault="001206EA" w:rsidP="007D771D">
    <w:pPr>
      <w:pStyle w:val="Header"/>
      <w:rPr>
        <w:rFonts w:ascii="Verdana" w:hAnsi="Verdana"/>
      </w:rPr>
    </w:pPr>
    <w:r>
      <w:rPr>
        <w:noProof/>
      </w:rPr>
      <w:drawing>
        <wp:anchor distT="0" distB="0" distL="114300" distR="114300" simplePos="0" relativeHeight="251658240" behindDoc="0" locked="0" layoutInCell="1" allowOverlap="1" wp14:anchorId="5F8DDE50" wp14:editId="07777777">
          <wp:simplePos x="0" y="0"/>
          <wp:positionH relativeFrom="column">
            <wp:posOffset>4450715</wp:posOffset>
          </wp:positionH>
          <wp:positionV relativeFrom="paragraph">
            <wp:posOffset>-311785</wp:posOffset>
          </wp:positionV>
          <wp:extent cx="1907540" cy="77851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778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37456E9E" wp14:editId="07777777">
          <wp:simplePos x="0" y="0"/>
          <wp:positionH relativeFrom="page">
            <wp:posOffset>-228600</wp:posOffset>
          </wp:positionH>
          <wp:positionV relativeFrom="paragraph">
            <wp:posOffset>-450215</wp:posOffset>
          </wp:positionV>
          <wp:extent cx="1630045" cy="1630045"/>
          <wp:effectExtent l="0" t="0" r="0" b="0"/>
          <wp:wrapTight wrapText="bothSides">
            <wp:wrapPolygon edited="0">
              <wp:start x="6311" y="1262"/>
              <wp:lineTo x="1767" y="5806"/>
              <wp:lineTo x="1515" y="11612"/>
              <wp:lineTo x="2019" y="13884"/>
              <wp:lineTo x="7321" y="17923"/>
              <wp:lineTo x="8835" y="19437"/>
              <wp:lineTo x="9088" y="19942"/>
              <wp:lineTo x="18175" y="19942"/>
              <wp:lineTo x="18428" y="19437"/>
              <wp:lineTo x="19437" y="17923"/>
              <wp:lineTo x="19942" y="13884"/>
              <wp:lineTo x="19185" y="9340"/>
              <wp:lineTo x="14389" y="6311"/>
              <wp:lineTo x="12874" y="5806"/>
              <wp:lineTo x="8078" y="1262"/>
              <wp:lineTo x="6311" y="1262"/>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0045" cy="1630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796" w14:textId="77777777" w:rsidR="00631B0C" w:rsidRDefault="0063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131E"/>
    <w:multiLevelType w:val="hybridMultilevel"/>
    <w:tmpl w:val="3704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D1CC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509120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7740CA"/>
    <w:multiLevelType w:val="hybridMultilevel"/>
    <w:tmpl w:val="CD42D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76238B"/>
    <w:multiLevelType w:val="hybridMultilevel"/>
    <w:tmpl w:val="A55E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061EB6"/>
    <w:multiLevelType w:val="hybridMultilevel"/>
    <w:tmpl w:val="D7D0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555404">
    <w:abstractNumId w:val="0"/>
  </w:num>
  <w:num w:numId="2" w16cid:durableId="520751276">
    <w:abstractNumId w:val="3"/>
  </w:num>
  <w:num w:numId="3" w16cid:durableId="1869441091">
    <w:abstractNumId w:val="1"/>
  </w:num>
  <w:num w:numId="4" w16cid:durableId="692340086">
    <w:abstractNumId w:val="2"/>
  </w:num>
  <w:num w:numId="5" w16cid:durableId="721251617">
    <w:abstractNumId w:val="4"/>
  </w:num>
  <w:num w:numId="6" w16cid:durableId="8564287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2A"/>
    <w:rsid w:val="00011224"/>
    <w:rsid w:val="0001569E"/>
    <w:rsid w:val="000229E9"/>
    <w:rsid w:val="000249A4"/>
    <w:rsid w:val="00031230"/>
    <w:rsid w:val="000417D9"/>
    <w:rsid w:val="000908AB"/>
    <w:rsid w:val="000959D9"/>
    <w:rsid w:val="00096682"/>
    <w:rsid w:val="000B3B3D"/>
    <w:rsid w:val="000F4B70"/>
    <w:rsid w:val="000F5314"/>
    <w:rsid w:val="001206EA"/>
    <w:rsid w:val="00120707"/>
    <w:rsid w:val="00134F24"/>
    <w:rsid w:val="001536E4"/>
    <w:rsid w:val="001D34B7"/>
    <w:rsid w:val="001E38BF"/>
    <w:rsid w:val="002314F2"/>
    <w:rsid w:val="00234EBA"/>
    <w:rsid w:val="0025004F"/>
    <w:rsid w:val="00256585"/>
    <w:rsid w:val="00265514"/>
    <w:rsid w:val="0028789F"/>
    <w:rsid w:val="002F59FB"/>
    <w:rsid w:val="00300C0A"/>
    <w:rsid w:val="003038D7"/>
    <w:rsid w:val="00313D83"/>
    <w:rsid w:val="00341315"/>
    <w:rsid w:val="0034629B"/>
    <w:rsid w:val="0036428E"/>
    <w:rsid w:val="003C0482"/>
    <w:rsid w:val="003C4D9A"/>
    <w:rsid w:val="003C5925"/>
    <w:rsid w:val="003D3471"/>
    <w:rsid w:val="003D78E9"/>
    <w:rsid w:val="003E1255"/>
    <w:rsid w:val="00427E3E"/>
    <w:rsid w:val="00435582"/>
    <w:rsid w:val="0047249C"/>
    <w:rsid w:val="00487F6F"/>
    <w:rsid w:val="004A0413"/>
    <w:rsid w:val="004A07F5"/>
    <w:rsid w:val="004A22CA"/>
    <w:rsid w:val="004D51EF"/>
    <w:rsid w:val="004D5E1C"/>
    <w:rsid w:val="004E26E0"/>
    <w:rsid w:val="005267AB"/>
    <w:rsid w:val="00532933"/>
    <w:rsid w:val="0058218E"/>
    <w:rsid w:val="00590799"/>
    <w:rsid w:val="005A072D"/>
    <w:rsid w:val="005A0D81"/>
    <w:rsid w:val="005A4EED"/>
    <w:rsid w:val="005A5EF1"/>
    <w:rsid w:val="005B355C"/>
    <w:rsid w:val="005E3BDA"/>
    <w:rsid w:val="005E54B1"/>
    <w:rsid w:val="005F3FE9"/>
    <w:rsid w:val="006024F1"/>
    <w:rsid w:val="00623F34"/>
    <w:rsid w:val="00626AFB"/>
    <w:rsid w:val="00631B0C"/>
    <w:rsid w:val="0065357B"/>
    <w:rsid w:val="006615D8"/>
    <w:rsid w:val="006A442A"/>
    <w:rsid w:val="006A6CE7"/>
    <w:rsid w:val="006E0331"/>
    <w:rsid w:val="006E680F"/>
    <w:rsid w:val="006F2DC7"/>
    <w:rsid w:val="006F30B0"/>
    <w:rsid w:val="0072232D"/>
    <w:rsid w:val="00723025"/>
    <w:rsid w:val="00733C75"/>
    <w:rsid w:val="0074173E"/>
    <w:rsid w:val="00745BDC"/>
    <w:rsid w:val="00757C20"/>
    <w:rsid w:val="007952BF"/>
    <w:rsid w:val="00797217"/>
    <w:rsid w:val="007D771D"/>
    <w:rsid w:val="007E538E"/>
    <w:rsid w:val="007F3BFE"/>
    <w:rsid w:val="00801AA9"/>
    <w:rsid w:val="00834F80"/>
    <w:rsid w:val="00851F0C"/>
    <w:rsid w:val="00876EE0"/>
    <w:rsid w:val="008A40EC"/>
    <w:rsid w:val="008E78F0"/>
    <w:rsid w:val="008F7D14"/>
    <w:rsid w:val="009370C5"/>
    <w:rsid w:val="0094248D"/>
    <w:rsid w:val="00946FA6"/>
    <w:rsid w:val="00953847"/>
    <w:rsid w:val="009850B6"/>
    <w:rsid w:val="00985C9B"/>
    <w:rsid w:val="009B7D28"/>
    <w:rsid w:val="009C3A7E"/>
    <w:rsid w:val="009C44C4"/>
    <w:rsid w:val="00A01AF8"/>
    <w:rsid w:val="00A16D6A"/>
    <w:rsid w:val="00A30A2A"/>
    <w:rsid w:val="00A35074"/>
    <w:rsid w:val="00A35B36"/>
    <w:rsid w:val="00A7488F"/>
    <w:rsid w:val="00A84835"/>
    <w:rsid w:val="00A86795"/>
    <w:rsid w:val="00A96933"/>
    <w:rsid w:val="00AA1F15"/>
    <w:rsid w:val="00AA79D8"/>
    <w:rsid w:val="00AD4B20"/>
    <w:rsid w:val="00AF2F27"/>
    <w:rsid w:val="00B3395A"/>
    <w:rsid w:val="00B46231"/>
    <w:rsid w:val="00B66E6B"/>
    <w:rsid w:val="00B879B1"/>
    <w:rsid w:val="00BA663B"/>
    <w:rsid w:val="00BB0F90"/>
    <w:rsid w:val="00BB4421"/>
    <w:rsid w:val="00BC5126"/>
    <w:rsid w:val="00BD5D39"/>
    <w:rsid w:val="00BE54CA"/>
    <w:rsid w:val="00BF1839"/>
    <w:rsid w:val="00C30AED"/>
    <w:rsid w:val="00C31091"/>
    <w:rsid w:val="00C378F6"/>
    <w:rsid w:val="00C4642B"/>
    <w:rsid w:val="00CD0AE8"/>
    <w:rsid w:val="00D24E26"/>
    <w:rsid w:val="00D67738"/>
    <w:rsid w:val="00D93143"/>
    <w:rsid w:val="00DB0194"/>
    <w:rsid w:val="00DB574D"/>
    <w:rsid w:val="00DD54CF"/>
    <w:rsid w:val="00DE0BF0"/>
    <w:rsid w:val="00DF3BEB"/>
    <w:rsid w:val="00E21035"/>
    <w:rsid w:val="00E30B7B"/>
    <w:rsid w:val="00E8778C"/>
    <w:rsid w:val="00E944D9"/>
    <w:rsid w:val="00EA5D1C"/>
    <w:rsid w:val="00EB2FB3"/>
    <w:rsid w:val="00EE2F14"/>
    <w:rsid w:val="00EF1EEC"/>
    <w:rsid w:val="00F12DFB"/>
    <w:rsid w:val="00F50E7A"/>
    <w:rsid w:val="00F70AF4"/>
    <w:rsid w:val="00F76388"/>
    <w:rsid w:val="00FB5571"/>
    <w:rsid w:val="0A72DEDA"/>
    <w:rsid w:val="0D50ACBF"/>
    <w:rsid w:val="1023B1F2"/>
    <w:rsid w:val="167DCD40"/>
    <w:rsid w:val="192EE593"/>
    <w:rsid w:val="2160891A"/>
    <w:rsid w:val="21A45A91"/>
    <w:rsid w:val="25CC7AE4"/>
    <w:rsid w:val="2AB3B0D4"/>
    <w:rsid w:val="2BCF0AEA"/>
    <w:rsid w:val="2BEFCBE2"/>
    <w:rsid w:val="2CFAC29E"/>
    <w:rsid w:val="309D8C1D"/>
    <w:rsid w:val="3735753E"/>
    <w:rsid w:val="3A1592D9"/>
    <w:rsid w:val="3C7A50D1"/>
    <w:rsid w:val="3CCE5552"/>
    <w:rsid w:val="42650D1C"/>
    <w:rsid w:val="43105F3A"/>
    <w:rsid w:val="4DC2ECDE"/>
    <w:rsid w:val="4EAFA440"/>
    <w:rsid w:val="512F6C0B"/>
    <w:rsid w:val="53B8CDC0"/>
    <w:rsid w:val="57A2BB7D"/>
    <w:rsid w:val="5A03F9CB"/>
    <w:rsid w:val="5ADA4021"/>
    <w:rsid w:val="5C8B1356"/>
    <w:rsid w:val="5FFAF314"/>
    <w:rsid w:val="60A4837F"/>
    <w:rsid w:val="6632A8C4"/>
    <w:rsid w:val="6BA06A65"/>
    <w:rsid w:val="6DD86ED8"/>
    <w:rsid w:val="7369AD43"/>
    <w:rsid w:val="76FEAEAC"/>
    <w:rsid w:val="77E54C1F"/>
    <w:rsid w:val="79D191CC"/>
    <w:rsid w:val="7A8638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19C6"/>
  <w15:chartTrackingRefBased/>
  <w15:docId w15:val="{8DD6577E-703E-44E2-9213-944C5B1D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2A"/>
    <w:rPr>
      <w:rFonts w:ascii="Times New Roman" w:eastAsia="Times New Roman" w:hAnsi="Times New Roman"/>
      <w:lang w:eastAsia="en-US"/>
    </w:rPr>
  </w:style>
  <w:style w:type="paragraph" w:styleId="Heading1">
    <w:name w:val="heading 1"/>
    <w:basedOn w:val="Normal"/>
    <w:next w:val="Normal"/>
    <w:link w:val="Heading1Char"/>
    <w:qFormat/>
    <w:rsid w:val="00DE0BF0"/>
    <w:pPr>
      <w:keepNext/>
      <w:keepLines/>
      <w:spacing w:before="480"/>
      <w:outlineLvl w:val="0"/>
    </w:pPr>
    <w:rPr>
      <w:b/>
      <w:bCs/>
      <w:color w:val="365F91"/>
      <w:sz w:val="28"/>
      <w:szCs w:val="28"/>
    </w:rPr>
  </w:style>
  <w:style w:type="paragraph" w:styleId="Heading2">
    <w:name w:val="heading 2"/>
    <w:basedOn w:val="Normal"/>
    <w:next w:val="Normal"/>
    <w:link w:val="Heading2Char"/>
    <w:unhideWhenUsed/>
    <w:qFormat/>
    <w:rsid w:val="00DE0BF0"/>
    <w:pPr>
      <w:keepNext/>
      <w:keepLines/>
      <w:spacing w:before="200"/>
      <w:outlineLvl w:val="1"/>
    </w:pPr>
    <w:rPr>
      <w:b/>
      <w:bCs/>
      <w:color w:val="4F81BD"/>
      <w:sz w:val="26"/>
      <w:szCs w:val="26"/>
    </w:rPr>
  </w:style>
  <w:style w:type="paragraph" w:styleId="Heading4">
    <w:name w:val="heading 4"/>
    <w:basedOn w:val="Normal"/>
    <w:next w:val="Normal"/>
    <w:link w:val="Heading4Char"/>
    <w:uiPriority w:val="9"/>
    <w:semiHidden/>
    <w:unhideWhenUsed/>
    <w:qFormat/>
    <w:rsid w:val="0003123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BF0"/>
    <w:rPr>
      <w:rFonts w:ascii="Verdana" w:hAnsi="Verdana"/>
      <w:sz w:val="24"/>
      <w:szCs w:val="22"/>
      <w:lang w:val="en-US" w:eastAsia="en-US"/>
    </w:rPr>
  </w:style>
  <w:style w:type="character" w:customStyle="1" w:styleId="Heading1Char">
    <w:name w:val="Heading 1 Char"/>
    <w:link w:val="Heading1"/>
    <w:uiPriority w:val="9"/>
    <w:rsid w:val="00DE0BF0"/>
    <w:rPr>
      <w:rFonts w:ascii="Verdana" w:eastAsia="Times New Roman" w:hAnsi="Verdana" w:cs="Times New Roman"/>
      <w:b/>
      <w:bCs/>
      <w:color w:val="365F91"/>
      <w:sz w:val="28"/>
      <w:szCs w:val="28"/>
    </w:rPr>
  </w:style>
  <w:style w:type="character" w:customStyle="1" w:styleId="Heading2Char">
    <w:name w:val="Heading 2 Char"/>
    <w:link w:val="Heading2"/>
    <w:uiPriority w:val="9"/>
    <w:semiHidden/>
    <w:rsid w:val="00DE0BF0"/>
    <w:rPr>
      <w:rFonts w:ascii="Verdana" w:eastAsia="Times New Roman" w:hAnsi="Verdana" w:cs="Times New Roman"/>
      <w:b/>
      <w:bCs/>
      <w:color w:val="4F81BD"/>
      <w:sz w:val="26"/>
      <w:szCs w:val="26"/>
    </w:rPr>
  </w:style>
  <w:style w:type="paragraph" w:styleId="Title">
    <w:name w:val="Title"/>
    <w:basedOn w:val="Normal"/>
    <w:next w:val="Normal"/>
    <w:link w:val="TitleChar"/>
    <w:qFormat/>
    <w:rsid w:val="00DE0BF0"/>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DE0BF0"/>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qFormat/>
    <w:rsid w:val="00DE0BF0"/>
    <w:pPr>
      <w:numPr>
        <w:ilvl w:val="1"/>
      </w:numPr>
    </w:pPr>
    <w:rPr>
      <w:i/>
      <w:iCs/>
      <w:color w:val="4F81BD"/>
      <w:spacing w:val="15"/>
      <w:szCs w:val="24"/>
    </w:rPr>
  </w:style>
  <w:style w:type="character" w:customStyle="1" w:styleId="SubtitleChar">
    <w:name w:val="Subtitle Char"/>
    <w:link w:val="Subtitle"/>
    <w:uiPriority w:val="11"/>
    <w:rsid w:val="00DE0BF0"/>
    <w:rPr>
      <w:rFonts w:ascii="Verdana" w:eastAsia="Times New Roman" w:hAnsi="Verdana" w:cs="Times New Roman"/>
      <w:i/>
      <w:iCs/>
      <w:color w:val="4F81BD"/>
      <w:spacing w:val="15"/>
      <w:sz w:val="24"/>
      <w:szCs w:val="24"/>
    </w:rPr>
  </w:style>
  <w:style w:type="paragraph" w:styleId="Header">
    <w:name w:val="header"/>
    <w:basedOn w:val="Normal"/>
    <w:link w:val="HeaderChar"/>
    <w:uiPriority w:val="99"/>
    <w:unhideWhenUsed/>
    <w:rsid w:val="006A442A"/>
    <w:pPr>
      <w:tabs>
        <w:tab w:val="center" w:pos="4513"/>
        <w:tab w:val="right" w:pos="9026"/>
      </w:tabs>
    </w:pPr>
  </w:style>
  <w:style w:type="character" w:customStyle="1" w:styleId="HeaderChar">
    <w:name w:val="Header Char"/>
    <w:link w:val="Header"/>
    <w:uiPriority w:val="99"/>
    <w:rsid w:val="006A442A"/>
    <w:rPr>
      <w:rFonts w:ascii="Verdana" w:hAnsi="Verdana"/>
      <w:sz w:val="24"/>
    </w:rPr>
  </w:style>
  <w:style w:type="paragraph" w:styleId="Footer">
    <w:name w:val="footer"/>
    <w:basedOn w:val="Normal"/>
    <w:link w:val="FooterChar"/>
    <w:uiPriority w:val="99"/>
    <w:unhideWhenUsed/>
    <w:rsid w:val="006A442A"/>
    <w:pPr>
      <w:tabs>
        <w:tab w:val="center" w:pos="4513"/>
        <w:tab w:val="right" w:pos="9026"/>
      </w:tabs>
    </w:pPr>
  </w:style>
  <w:style w:type="character" w:customStyle="1" w:styleId="FooterChar">
    <w:name w:val="Footer Char"/>
    <w:link w:val="Footer"/>
    <w:uiPriority w:val="99"/>
    <w:rsid w:val="006A442A"/>
    <w:rPr>
      <w:rFonts w:ascii="Verdana" w:hAnsi="Verdana"/>
      <w:sz w:val="24"/>
    </w:rPr>
  </w:style>
  <w:style w:type="paragraph" w:styleId="ListParagraph">
    <w:name w:val="List Paragraph"/>
    <w:basedOn w:val="Normal"/>
    <w:uiPriority w:val="34"/>
    <w:qFormat/>
    <w:rsid w:val="006A442A"/>
    <w:pPr>
      <w:ind w:left="720"/>
      <w:contextualSpacing/>
    </w:pPr>
  </w:style>
  <w:style w:type="paragraph" w:styleId="BodyText2">
    <w:name w:val="Body Text 2"/>
    <w:basedOn w:val="Normal"/>
    <w:link w:val="BodyText2Char"/>
    <w:semiHidden/>
    <w:rsid w:val="006A442A"/>
  </w:style>
  <w:style w:type="character" w:customStyle="1" w:styleId="BodyText2Char">
    <w:name w:val="Body Text 2 Char"/>
    <w:link w:val="BodyText2"/>
    <w:semiHidden/>
    <w:rsid w:val="006A442A"/>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5357B"/>
    <w:rPr>
      <w:rFonts w:ascii="Tahoma" w:hAnsi="Tahoma" w:cs="Tahoma"/>
      <w:sz w:val="16"/>
      <w:szCs w:val="16"/>
    </w:rPr>
  </w:style>
  <w:style w:type="character" w:customStyle="1" w:styleId="BalloonTextChar">
    <w:name w:val="Balloon Text Char"/>
    <w:link w:val="BalloonText"/>
    <w:uiPriority w:val="99"/>
    <w:semiHidden/>
    <w:rsid w:val="0065357B"/>
    <w:rPr>
      <w:rFonts w:ascii="Tahoma" w:eastAsia="Times New Roman" w:hAnsi="Tahoma" w:cs="Tahoma"/>
      <w:sz w:val="16"/>
      <w:szCs w:val="16"/>
      <w:lang w:val="en-GB"/>
    </w:rPr>
  </w:style>
  <w:style w:type="paragraph" w:styleId="BodyText">
    <w:name w:val="Body Text"/>
    <w:basedOn w:val="Normal"/>
    <w:link w:val="BodyTextChar"/>
    <w:uiPriority w:val="99"/>
    <w:semiHidden/>
    <w:unhideWhenUsed/>
    <w:rsid w:val="0065357B"/>
    <w:pPr>
      <w:spacing w:after="120"/>
    </w:pPr>
  </w:style>
  <w:style w:type="character" w:customStyle="1" w:styleId="BodyTextChar">
    <w:name w:val="Body Text Char"/>
    <w:link w:val="BodyText"/>
    <w:uiPriority w:val="99"/>
    <w:semiHidden/>
    <w:rsid w:val="0065357B"/>
    <w:rPr>
      <w:rFonts w:ascii="Times New Roman" w:eastAsia="Times New Roman" w:hAnsi="Times New Roman" w:cs="Times New Roman"/>
      <w:sz w:val="20"/>
      <w:szCs w:val="20"/>
      <w:lang w:val="en-GB"/>
    </w:rPr>
  </w:style>
  <w:style w:type="character" w:customStyle="1" w:styleId="Heading4Char">
    <w:name w:val="Heading 4 Char"/>
    <w:link w:val="Heading4"/>
    <w:uiPriority w:val="9"/>
    <w:semiHidden/>
    <w:rsid w:val="00031230"/>
    <w:rPr>
      <w:rFonts w:ascii="Cambria" w:eastAsia="Times New Roman" w:hAnsi="Cambria" w:cs="Times New Roman"/>
      <w:b/>
      <w:bCs/>
      <w:i/>
      <w:iCs/>
      <w:color w:val="4F81BD"/>
      <w:sz w:val="20"/>
      <w:szCs w:val="20"/>
      <w:lang w:val="en-GB"/>
    </w:rPr>
  </w:style>
  <w:style w:type="paragraph" w:customStyle="1" w:styleId="default">
    <w:name w:val="default"/>
    <w:basedOn w:val="Normal"/>
    <w:rsid w:val="00A01AF8"/>
    <w:pPr>
      <w:spacing w:before="100" w:beforeAutospacing="1" w:after="100" w:afterAutospacing="1"/>
    </w:pPr>
    <w:rPr>
      <w:sz w:val="24"/>
      <w:szCs w:val="24"/>
      <w:lang w:eastAsia="en-GB"/>
    </w:rPr>
  </w:style>
  <w:style w:type="paragraph" w:customStyle="1" w:styleId="body">
    <w:name w:val="body"/>
    <w:rsid w:val="00D93143"/>
    <w:pPr>
      <w:widowControl w:val="0"/>
      <w:tabs>
        <w:tab w:val="left" w:pos="480"/>
        <w:tab w:val="left" w:pos="960"/>
      </w:tabs>
      <w:spacing w:line="300" w:lineRule="auto"/>
    </w:pPr>
    <w:rPr>
      <w:rFonts w:ascii="Times New Roman" w:eastAsia="Times New Roman" w:hAnsi="Times New Roman"/>
      <w:snapToGrid w:val="0"/>
      <w:color w:val="000000"/>
      <w:sz w:val="22"/>
      <w:lang w:val="en-US" w:eastAsia="en-US"/>
    </w:rPr>
  </w:style>
  <w:style w:type="paragraph" w:customStyle="1" w:styleId="subheadA">
    <w:name w:val="subheadA"/>
    <w:rsid w:val="00D93143"/>
    <w:pPr>
      <w:widowControl w:val="0"/>
      <w:tabs>
        <w:tab w:val="left" w:pos="540"/>
      </w:tabs>
      <w:spacing w:before="240" w:after="60" w:line="300" w:lineRule="auto"/>
    </w:pPr>
    <w:rPr>
      <w:rFonts w:ascii="GillSans" w:eastAsia="Times New Roman" w:hAnsi="GillSans"/>
      <w:b/>
      <w:snapToGrid w:val="0"/>
      <w:sz w:val="26"/>
      <w:lang w:val="en-US" w:eastAsia="en-US"/>
    </w:rPr>
  </w:style>
  <w:style w:type="paragraph" w:customStyle="1" w:styleId="nest">
    <w:name w:val="nest"/>
    <w:basedOn w:val="body"/>
    <w:rsid w:val="00D93143"/>
    <w:pPr>
      <w:tabs>
        <w:tab w:val="clear" w:pos="960"/>
      </w:tabs>
      <w:spacing w:before="240"/>
      <w:ind w:left="480" w:hanging="480"/>
    </w:pPr>
    <w:rPr>
      <w:color w:val="auto"/>
    </w:rPr>
  </w:style>
  <w:style w:type="paragraph" w:customStyle="1" w:styleId="Default0">
    <w:name w:val="Default"/>
    <w:rsid w:val="00D93143"/>
    <w:pPr>
      <w:autoSpaceDE w:val="0"/>
      <w:autoSpaceDN w:val="0"/>
      <w:adjustRightInd w:val="0"/>
    </w:pPr>
    <w:rPr>
      <w:rFonts w:ascii="Verdana"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638537">
      <w:bodyDiv w:val="1"/>
      <w:marLeft w:val="0"/>
      <w:marRight w:val="0"/>
      <w:marTop w:val="0"/>
      <w:marBottom w:val="0"/>
      <w:divBdr>
        <w:top w:val="none" w:sz="0" w:space="0" w:color="auto"/>
        <w:left w:val="none" w:sz="0" w:space="0" w:color="auto"/>
        <w:bottom w:val="none" w:sz="0" w:space="0" w:color="auto"/>
        <w:right w:val="none" w:sz="0" w:space="0" w:color="auto"/>
      </w:divBdr>
    </w:div>
    <w:div w:id="914978465">
      <w:bodyDiv w:val="1"/>
      <w:marLeft w:val="0"/>
      <w:marRight w:val="0"/>
      <w:marTop w:val="0"/>
      <w:marBottom w:val="0"/>
      <w:divBdr>
        <w:top w:val="none" w:sz="0" w:space="0" w:color="auto"/>
        <w:left w:val="none" w:sz="0" w:space="0" w:color="auto"/>
        <w:bottom w:val="none" w:sz="0" w:space="0" w:color="auto"/>
        <w:right w:val="none" w:sz="0" w:space="0" w:color="auto"/>
      </w:divBdr>
    </w:div>
    <w:div w:id="937493444">
      <w:bodyDiv w:val="1"/>
      <w:marLeft w:val="0"/>
      <w:marRight w:val="0"/>
      <w:marTop w:val="0"/>
      <w:marBottom w:val="0"/>
      <w:divBdr>
        <w:top w:val="none" w:sz="0" w:space="0" w:color="auto"/>
        <w:left w:val="none" w:sz="0" w:space="0" w:color="auto"/>
        <w:bottom w:val="none" w:sz="0" w:space="0" w:color="auto"/>
        <w:right w:val="none" w:sz="0" w:space="0" w:color="auto"/>
      </w:divBdr>
    </w:div>
    <w:div w:id="1086732321">
      <w:bodyDiv w:val="1"/>
      <w:marLeft w:val="0"/>
      <w:marRight w:val="0"/>
      <w:marTop w:val="0"/>
      <w:marBottom w:val="0"/>
      <w:divBdr>
        <w:top w:val="none" w:sz="0" w:space="0" w:color="auto"/>
        <w:left w:val="none" w:sz="0" w:space="0" w:color="auto"/>
        <w:bottom w:val="none" w:sz="0" w:space="0" w:color="auto"/>
        <w:right w:val="none" w:sz="0" w:space="0" w:color="auto"/>
      </w:divBdr>
    </w:div>
    <w:div w:id="1087847661">
      <w:bodyDiv w:val="1"/>
      <w:marLeft w:val="0"/>
      <w:marRight w:val="0"/>
      <w:marTop w:val="0"/>
      <w:marBottom w:val="0"/>
      <w:divBdr>
        <w:top w:val="none" w:sz="0" w:space="0" w:color="auto"/>
        <w:left w:val="none" w:sz="0" w:space="0" w:color="auto"/>
        <w:bottom w:val="none" w:sz="0" w:space="0" w:color="auto"/>
        <w:right w:val="none" w:sz="0" w:space="0" w:color="auto"/>
      </w:divBdr>
    </w:div>
    <w:div w:id="1155874958">
      <w:bodyDiv w:val="1"/>
      <w:marLeft w:val="0"/>
      <w:marRight w:val="0"/>
      <w:marTop w:val="0"/>
      <w:marBottom w:val="0"/>
      <w:divBdr>
        <w:top w:val="none" w:sz="0" w:space="0" w:color="auto"/>
        <w:left w:val="none" w:sz="0" w:space="0" w:color="auto"/>
        <w:bottom w:val="none" w:sz="0" w:space="0" w:color="auto"/>
        <w:right w:val="none" w:sz="0" w:space="0" w:color="auto"/>
      </w:divBdr>
    </w:div>
    <w:div w:id="1551958787">
      <w:bodyDiv w:val="1"/>
      <w:marLeft w:val="0"/>
      <w:marRight w:val="0"/>
      <w:marTop w:val="0"/>
      <w:marBottom w:val="0"/>
      <w:divBdr>
        <w:top w:val="none" w:sz="0" w:space="0" w:color="auto"/>
        <w:left w:val="none" w:sz="0" w:space="0" w:color="auto"/>
        <w:bottom w:val="none" w:sz="0" w:space="0" w:color="auto"/>
        <w:right w:val="none" w:sz="0" w:space="0" w:color="auto"/>
      </w:divBdr>
    </w:div>
    <w:div w:id="1808235022">
      <w:bodyDiv w:val="1"/>
      <w:marLeft w:val="0"/>
      <w:marRight w:val="0"/>
      <w:marTop w:val="0"/>
      <w:marBottom w:val="0"/>
      <w:divBdr>
        <w:top w:val="none" w:sz="0" w:space="0" w:color="auto"/>
        <w:left w:val="none" w:sz="0" w:space="0" w:color="auto"/>
        <w:bottom w:val="none" w:sz="0" w:space="0" w:color="auto"/>
        <w:right w:val="none" w:sz="0" w:space="0" w:color="auto"/>
      </w:divBdr>
    </w:div>
    <w:div w:id="19189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F5387E4B55242835E6A70290044AB" ma:contentTypeVersion="15" ma:contentTypeDescription="Create a new document." ma:contentTypeScope="" ma:versionID="8537e5d456897694826467aa8a23baca">
  <xsd:schema xmlns:xsd="http://www.w3.org/2001/XMLSchema" xmlns:xs="http://www.w3.org/2001/XMLSchema" xmlns:p="http://schemas.microsoft.com/office/2006/metadata/properties" xmlns:ns2="156bfc39-cbff-4c0e-989f-979a343f16d5" xmlns:ns3="6baa1dfe-784b-4b42-b392-021703c0979f" targetNamespace="http://schemas.microsoft.com/office/2006/metadata/properties" ma:root="true" ma:fieldsID="1d165f06e18e976f11ac3880c65c019c" ns2:_="" ns3:_="">
    <xsd:import namespace="156bfc39-cbff-4c0e-989f-979a343f16d5"/>
    <xsd:import namespace="6baa1dfe-784b-4b42-b392-021703c097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fc39-cbff-4c0e-989f-979a343f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56ff87-3116-425f-b0d4-b433bf8654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a1dfe-784b-4b42-b392-021703c097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27fc38-3bde-4b74-81cf-a637aeb8a1a0}" ma:internalName="TaxCatchAll" ma:showField="CatchAllData" ma:web="6baa1dfe-784b-4b42-b392-021703c097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F i r s t T o u c h T e m p l a t e   x m l n s : x s i = " h t t p : / / w w w . w 3 . o r g / 2 0 0 1 / X M L S c h e m a - i n s t a n c e "   x m l n s : x s d = " h t t p : / / w w w . w 3 . o r g / 2 0 0 1 / X M L S c h e m a "   x m l n s = " u r n : 1 s t t o u c h . c o m / s c h e m a s / w o r d - t e m p l a t e - p r o p e r t i e s - 1 - 0 " >  
     < I t e m s / >  
 < / F i r s t T o u c h T e m p l a t e > 
</file>

<file path=customXml/item3.xml><?xml version="1.0" encoding="utf-8"?>
<p:properties xmlns:p="http://schemas.microsoft.com/office/2006/metadata/properties" xmlns:xsi="http://www.w3.org/2001/XMLSchema-instance" xmlns:pc="http://schemas.microsoft.com/office/infopath/2007/PartnerControls">
  <documentManagement>
    <TaxCatchAll xmlns="6baa1dfe-784b-4b42-b392-021703c0979f" xsi:nil="true"/>
    <lcf76f155ced4ddcb4097134ff3c332f xmlns="156bfc39-cbff-4c0e-989f-979a343f16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97463-CCA5-48BD-A714-EF91BF82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fc39-cbff-4c0e-989f-979a343f16d5"/>
    <ds:schemaRef ds:uri="6baa1dfe-784b-4b42-b392-021703c09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9D893-5881-4CAF-815E-E612FBA3B684}">
  <ds:schemaRefs>
    <ds:schemaRef ds:uri="http://www.w3.org/2001/XMLSchema"/>
    <ds:schemaRef ds:uri="urn:1sttouch.com/schemas/word-template-properties-1-0"/>
  </ds:schemaRefs>
</ds:datastoreItem>
</file>

<file path=customXml/itemProps3.xml><?xml version="1.0" encoding="utf-8"?>
<ds:datastoreItem xmlns:ds="http://schemas.openxmlformats.org/officeDocument/2006/customXml" ds:itemID="{238873DA-C75C-4373-817F-1BE4D567D176}">
  <ds:schemaRefs>
    <ds:schemaRef ds:uri="http://schemas.microsoft.com/office/2006/metadata/properties"/>
    <ds:schemaRef ds:uri="http://schemas.microsoft.com/office/infopath/2007/PartnerControls"/>
    <ds:schemaRef ds:uri="6baa1dfe-784b-4b42-b392-021703c0979f"/>
    <ds:schemaRef ds:uri="156bfc39-cbff-4c0e-989f-979a343f16d5"/>
  </ds:schemaRefs>
</ds:datastoreItem>
</file>

<file path=customXml/itemProps4.xml><?xml version="1.0" encoding="utf-8"?>
<ds:datastoreItem xmlns:ds="http://schemas.openxmlformats.org/officeDocument/2006/customXml" ds:itemID="{ADCB8E18-D2C6-4CFD-BFFB-62D69F35A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3596</Characters>
  <Application>Microsoft Office Word</Application>
  <DocSecurity>0</DocSecurity>
  <Lines>232</Lines>
  <Paragraphs>57</Paragraphs>
  <ScaleCrop>false</ScaleCrop>
  <Company>Selwood Housing</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bristow</dc:creator>
  <cp:keywords/>
  <cp:lastModifiedBy>Eleanor Weston</cp:lastModifiedBy>
  <cp:revision>12</cp:revision>
  <cp:lastPrinted>2017-03-20T17:17:00Z</cp:lastPrinted>
  <dcterms:created xsi:type="dcterms:W3CDTF">2025-10-21T15:13:00Z</dcterms:created>
  <dcterms:modified xsi:type="dcterms:W3CDTF">2026-01-15T10:41:00Z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0x01010072BF5387E4B55242835E6A70290044AB</vt:lpwstr>
  </property>
  <property fmtid="{D5CDD505-2E9C-101B-9397-08002B2CF9AE}" pid="4" name="docLang">
    <vt:lpwstr>en</vt:lpwstr>
  </property>
</Properties>
</file>